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5D" w:rsidRDefault="00A87C5D">
      <w:pPr>
        <w:rPr>
          <w:rFonts w:eastAsia="仿宋_GB2312"/>
          <w:sz w:val="84"/>
        </w:rPr>
      </w:pPr>
    </w:p>
    <w:p w:rsidR="00A87C5D" w:rsidRDefault="007230AA">
      <w:pPr>
        <w:ind w:right="105"/>
        <w:jc w:val="right"/>
        <w:rPr>
          <w:rFonts w:eastAsia="黑体"/>
          <w:b/>
          <w:spacing w:val="40"/>
          <w:w w:val="66"/>
          <w:sz w:val="60"/>
          <w:szCs w:val="60"/>
        </w:rPr>
      </w:pPr>
      <w:r>
        <w:rPr>
          <w:rFonts w:eastAsia="黑体" w:hint="eastAsia"/>
          <w:b/>
          <w:spacing w:val="40"/>
          <w:w w:val="66"/>
          <w:sz w:val="60"/>
          <w:szCs w:val="60"/>
        </w:rPr>
        <w:t>天津市津南区教育招生考试中心中考英语听说计算机考试标准化考场建设</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252095" cy="0"/>
                <wp:effectExtent l="0" t="95250" r="1524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35pt;height:0pt;width:19.85pt;z-index:251659264;mso-width-relative:page;mso-height-relative:page;" filled="f" stroked="t" coordsize="21600,21600" o:gfxdata="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V44eHWAAAA&#10;CAEAAA8AAAAAAAAAAQAgAAAAIgAAAGRycy9kb3ducmV2LnhtbFBLAQIUABQAAAAIAIdO4kDDZN3L&#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A87C5D" w:rsidRDefault="007230AA">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A87C5D" w:rsidRDefault="00A87C5D">
      <w:pPr>
        <w:ind w:right="1025"/>
        <w:jc w:val="center"/>
        <w:rPr>
          <w:rFonts w:eastAsia="黑体"/>
          <w:b/>
          <w:spacing w:val="40"/>
          <w:w w:val="66"/>
          <w:sz w:val="60"/>
          <w:szCs w:val="60"/>
        </w:rPr>
      </w:pPr>
    </w:p>
    <w:p w:rsidR="00A87C5D" w:rsidRDefault="007230AA">
      <w:pPr>
        <w:jc w:val="center"/>
        <w:rPr>
          <w:rFonts w:eastAsia="黑体"/>
          <w:b/>
          <w:spacing w:val="40"/>
          <w:w w:val="66"/>
          <w:sz w:val="15"/>
          <w:szCs w:val="15"/>
        </w:rPr>
      </w:pPr>
      <w:r>
        <w:rPr>
          <w:rFonts w:eastAsia="黑体"/>
          <w:b/>
          <w:spacing w:val="40"/>
          <w:w w:val="66"/>
          <w:sz w:val="56"/>
          <w:szCs w:val="56"/>
        </w:rPr>
        <w:t xml:space="preserve">            </w:t>
      </w:r>
    </w:p>
    <w:p w:rsidR="00A87C5D" w:rsidRDefault="007230AA">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-A-</w:t>
      </w:r>
      <w:r w:rsidR="008C283A">
        <w:rPr>
          <w:rFonts w:eastAsia="黑体" w:hint="eastAsia"/>
          <w:spacing w:val="40"/>
          <w:w w:val="66"/>
          <w:sz w:val="32"/>
          <w:szCs w:val="32"/>
        </w:rPr>
        <w:t>0014</w:t>
      </w:r>
      <w:r>
        <w:rPr>
          <w:rFonts w:eastAsia="黑体"/>
          <w:spacing w:val="40"/>
          <w:w w:val="66"/>
          <w:sz w:val="32"/>
          <w:szCs w:val="32"/>
        </w:rPr>
        <w:t>）</w:t>
      </w:r>
    </w:p>
    <w:p w:rsidR="00A87C5D" w:rsidRDefault="00A87C5D">
      <w:pPr>
        <w:rPr>
          <w:sz w:val="40"/>
        </w:rPr>
      </w:pPr>
    </w:p>
    <w:p w:rsidR="00A87C5D" w:rsidRDefault="00A87C5D">
      <w:pPr>
        <w:rPr>
          <w:sz w:val="36"/>
        </w:rPr>
      </w:pPr>
    </w:p>
    <w:p w:rsidR="00A87C5D" w:rsidRDefault="00A87C5D">
      <w:pPr>
        <w:rPr>
          <w:sz w:val="36"/>
        </w:rPr>
      </w:pPr>
    </w:p>
    <w:p w:rsidR="00A87C5D" w:rsidRDefault="00A87C5D">
      <w:pPr>
        <w:rPr>
          <w:sz w:val="36"/>
        </w:rPr>
      </w:pPr>
    </w:p>
    <w:p w:rsidR="00A87C5D" w:rsidRDefault="00A87C5D">
      <w:pPr>
        <w:rPr>
          <w:sz w:val="36"/>
        </w:rPr>
      </w:pPr>
    </w:p>
    <w:p w:rsidR="00A87C5D" w:rsidRDefault="00A87C5D">
      <w:pPr>
        <w:rPr>
          <w:sz w:val="36"/>
        </w:rPr>
      </w:pPr>
    </w:p>
    <w:p w:rsidR="00A87C5D" w:rsidRDefault="00A87C5D">
      <w:pPr>
        <w:rPr>
          <w:sz w:val="36"/>
        </w:rPr>
      </w:pPr>
    </w:p>
    <w:p w:rsidR="00A87C5D" w:rsidRDefault="00A87C5D">
      <w:pPr>
        <w:rPr>
          <w:sz w:val="36"/>
        </w:rPr>
      </w:pPr>
    </w:p>
    <w:p w:rsidR="00A87C5D" w:rsidRDefault="00A87C5D">
      <w:pPr>
        <w:rPr>
          <w:sz w:val="36"/>
        </w:rPr>
      </w:pPr>
    </w:p>
    <w:p w:rsidR="00A87C5D" w:rsidRDefault="007230AA" w:rsidP="008C283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A87C5D" w:rsidRDefault="007230AA">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1</w:t>
      </w:r>
    </w:p>
    <w:p w:rsidR="00A87C5D" w:rsidRDefault="00A87C5D">
      <w:pPr>
        <w:widowControl/>
        <w:jc w:val="left"/>
        <w:rPr>
          <w:rFonts w:eastAsia="仿宋_GB2312"/>
          <w:b/>
          <w:bCs/>
          <w:color w:val="333399"/>
          <w:kern w:val="0"/>
          <w:sz w:val="44"/>
          <w:szCs w:val="44"/>
        </w:rPr>
      </w:pPr>
    </w:p>
    <w:p w:rsidR="00A87C5D" w:rsidRDefault="00A87C5D" w:rsidP="008C283A">
      <w:pPr>
        <w:ind w:firstLineChars="100" w:firstLine="411"/>
        <w:jc w:val="center"/>
        <w:rPr>
          <w:b/>
          <w:spacing w:val="20"/>
          <w:w w:val="80"/>
          <w:sz w:val="48"/>
          <w:szCs w:val="48"/>
        </w:rPr>
        <w:sectPr w:rsidR="00A87C5D">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A87C5D" w:rsidRDefault="007230AA" w:rsidP="008C283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A87C5D" w:rsidRDefault="007230AA">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A87C5D" w:rsidRDefault="00A87C5D">
      <w:pPr>
        <w:spacing w:line="560" w:lineRule="exact"/>
        <w:ind w:rightChars="-73" w:right="-141"/>
        <w:rPr>
          <w:b/>
          <w:sz w:val="24"/>
        </w:rPr>
      </w:pPr>
    </w:p>
    <w:p w:rsidR="00A87C5D" w:rsidRDefault="007230AA">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A87C5D" w:rsidRDefault="00A87C5D">
      <w:pPr>
        <w:spacing w:line="560" w:lineRule="exact"/>
        <w:ind w:rightChars="-73" w:right="-141"/>
        <w:rPr>
          <w:b/>
          <w:sz w:val="24"/>
        </w:rPr>
      </w:pPr>
    </w:p>
    <w:p w:rsidR="00A87C5D" w:rsidRDefault="007230AA">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A87C5D" w:rsidRDefault="00A87C5D">
      <w:pPr>
        <w:spacing w:line="560" w:lineRule="exact"/>
        <w:ind w:rightChars="-73" w:right="-141"/>
        <w:rPr>
          <w:sz w:val="24"/>
        </w:rPr>
      </w:pPr>
    </w:p>
    <w:p w:rsidR="00A87C5D" w:rsidRDefault="007230AA">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A87C5D" w:rsidRDefault="00A87C5D">
      <w:pPr>
        <w:spacing w:line="560" w:lineRule="exact"/>
        <w:rPr>
          <w:sz w:val="24"/>
        </w:rPr>
      </w:pPr>
    </w:p>
    <w:p w:rsidR="00A87C5D" w:rsidRDefault="007230AA">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A87C5D" w:rsidRDefault="00A87C5D">
      <w:pPr>
        <w:rPr>
          <w:sz w:val="24"/>
        </w:rPr>
      </w:pPr>
    </w:p>
    <w:p w:rsidR="00A87C5D" w:rsidRDefault="00A87C5D">
      <w:pPr>
        <w:rPr>
          <w:sz w:val="24"/>
        </w:rPr>
      </w:pPr>
    </w:p>
    <w:p w:rsidR="00A87C5D" w:rsidRDefault="00A87C5D">
      <w:pPr>
        <w:rPr>
          <w:sz w:val="24"/>
        </w:rPr>
      </w:pPr>
    </w:p>
    <w:p w:rsidR="00A87C5D" w:rsidRDefault="00A87C5D">
      <w:pPr>
        <w:rPr>
          <w:sz w:val="24"/>
        </w:rPr>
      </w:pPr>
    </w:p>
    <w:p w:rsidR="00A87C5D" w:rsidRDefault="00A87C5D">
      <w:pPr>
        <w:rPr>
          <w:sz w:val="24"/>
        </w:rPr>
      </w:pPr>
    </w:p>
    <w:p w:rsidR="00A87C5D" w:rsidRDefault="00A87C5D">
      <w:pPr>
        <w:rPr>
          <w:sz w:val="24"/>
        </w:rPr>
      </w:pPr>
    </w:p>
    <w:p w:rsidR="00A87C5D" w:rsidRDefault="00A87C5D">
      <w:pPr>
        <w:rPr>
          <w:b/>
        </w:rPr>
      </w:pPr>
    </w:p>
    <w:p w:rsidR="00A87C5D" w:rsidRDefault="00A87C5D">
      <w:pPr>
        <w:pStyle w:val="ab"/>
        <w:rPr>
          <w:rFonts w:ascii="Times New Roman" w:hAnsi="Times New Roman"/>
          <w:lang w:val="en-US"/>
        </w:rPr>
        <w:sectPr w:rsidR="00A87C5D">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A87C5D" w:rsidRDefault="007230AA">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A87C5D" w:rsidRDefault="007230AA">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szCs w:val="32"/>
        </w:rPr>
        <w:t>受</w:t>
      </w:r>
      <w:r>
        <w:rPr>
          <w:rFonts w:ascii="Times New Roman" w:eastAsia="宋体" w:hAnsi="Times New Roman" w:cs="Times New Roman" w:hint="eastAsia"/>
          <w:color w:val="auto"/>
          <w:szCs w:val="32"/>
        </w:rPr>
        <w:t>天津市津南区教育招生考试中心委托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，对天津市津南区教育招生考试中心中考英语听说计算机考试标准化考场建设项目实施政府采购。</w:t>
      </w:r>
      <w:r>
        <w:rPr>
          <w:rFonts w:ascii="Times New Roman" w:eastAsia="宋体" w:hAnsi="Times New Roman" w:cs="Times New Roman"/>
          <w:color w:val="auto"/>
          <w:szCs w:val="32"/>
        </w:rPr>
        <w:t>现欢迎合格的供应商参加投标。</w:t>
      </w:r>
    </w:p>
    <w:p w:rsidR="00A87C5D" w:rsidRDefault="007230AA">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A87C5D" w:rsidRDefault="007230AA">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szCs w:val="32"/>
        </w:rPr>
        <w:t>天津市津南区教育招生考试中心中考英语听说计算机考试标准化考场建设项目</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sidRPr="00B25C98">
        <w:rPr>
          <w:rFonts w:ascii="Times New Roman" w:eastAsia="宋体" w:hAnsi="Times New Roman" w:cs="Times New Roman"/>
          <w:color w:val="auto"/>
        </w:rPr>
        <w:t>TGPC-202</w:t>
      </w:r>
      <w:r w:rsidRPr="00B25C98">
        <w:rPr>
          <w:rFonts w:ascii="Times New Roman" w:eastAsia="宋体" w:hAnsi="Times New Roman" w:cs="Times New Roman" w:hint="eastAsia"/>
          <w:color w:val="auto"/>
        </w:rPr>
        <w:t>6</w:t>
      </w:r>
      <w:r w:rsidRPr="00B25C98">
        <w:rPr>
          <w:rFonts w:ascii="Times New Roman" w:eastAsia="宋体" w:hAnsi="Times New Roman" w:cs="Times New Roman"/>
          <w:color w:val="auto"/>
        </w:rPr>
        <w:t>-A</w:t>
      </w:r>
      <w:r w:rsidRPr="00B25C98">
        <w:rPr>
          <w:rFonts w:ascii="Times New Roman" w:eastAsia="宋体" w:hAnsi="Times New Roman" w:cs="Times New Roman"/>
          <w:color w:val="auto"/>
        </w:rPr>
        <w:t>-0</w:t>
      </w:r>
      <w:r w:rsidR="00170116" w:rsidRPr="00B25C98">
        <w:rPr>
          <w:rFonts w:ascii="Times New Roman" w:eastAsia="宋体" w:hAnsi="Times New Roman" w:cs="Times New Roman" w:hint="eastAsia"/>
          <w:color w:val="auto"/>
        </w:rPr>
        <w:t>014</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二、项目内容</w:t>
      </w:r>
    </w:p>
    <w:p w:rsidR="00A87C5D" w:rsidRDefault="007230AA">
      <w:pPr>
        <w:tabs>
          <w:tab w:val="left" w:pos="210"/>
        </w:tabs>
        <w:autoSpaceDE w:val="0"/>
        <w:autoSpaceDN w:val="0"/>
        <w:adjustRightInd w:val="0"/>
        <w:spacing w:line="360" w:lineRule="auto"/>
        <w:ind w:firstLineChars="200" w:firstLine="480"/>
        <w:outlineLvl w:val="0"/>
        <w:rPr>
          <w:sz w:val="24"/>
          <w:szCs w:val="24"/>
          <w:lang w:val="zh-CN"/>
        </w:rPr>
      </w:pPr>
      <w:r>
        <w:rPr>
          <w:rFonts w:hint="eastAsia"/>
          <w:sz w:val="24"/>
          <w:szCs w:val="24"/>
          <w:lang w:val="zh-CN"/>
        </w:rPr>
        <w:t>第一包</w:t>
      </w:r>
      <w:r>
        <w:rPr>
          <w:rFonts w:hint="eastAsia"/>
          <w:sz w:val="24"/>
          <w:szCs w:val="24"/>
        </w:rPr>
        <w:t>：</w:t>
      </w:r>
      <w:r>
        <w:rPr>
          <w:rFonts w:hint="eastAsia"/>
          <w:sz w:val="24"/>
          <w:szCs w:val="24"/>
          <w:lang w:val="zh-CN"/>
        </w:rPr>
        <w:t>台式一体机</w:t>
      </w:r>
      <w:r>
        <w:rPr>
          <w:rFonts w:hint="eastAsia"/>
          <w:sz w:val="24"/>
          <w:szCs w:val="24"/>
        </w:rPr>
        <w:t>100</w:t>
      </w:r>
      <w:r>
        <w:rPr>
          <w:rFonts w:hint="eastAsia"/>
          <w:sz w:val="24"/>
          <w:szCs w:val="24"/>
          <w:lang w:val="zh-CN"/>
        </w:rPr>
        <w:t>台；台式计算机</w:t>
      </w:r>
      <w:r>
        <w:rPr>
          <w:rFonts w:hint="eastAsia"/>
          <w:sz w:val="24"/>
          <w:szCs w:val="24"/>
          <w:lang w:val="zh-CN"/>
        </w:rPr>
        <w:t>4</w:t>
      </w:r>
      <w:r>
        <w:rPr>
          <w:rFonts w:hint="eastAsia"/>
          <w:sz w:val="24"/>
          <w:szCs w:val="24"/>
          <w:lang w:val="zh-CN"/>
        </w:rPr>
        <w:t>台；考试专用耳机</w:t>
      </w:r>
      <w:r>
        <w:rPr>
          <w:rFonts w:hint="eastAsia"/>
          <w:sz w:val="24"/>
          <w:szCs w:val="24"/>
          <w:lang w:val="zh-CN"/>
        </w:rPr>
        <w:t>104</w:t>
      </w:r>
      <w:r>
        <w:rPr>
          <w:rFonts w:hint="eastAsia"/>
          <w:sz w:val="24"/>
          <w:szCs w:val="24"/>
          <w:lang w:val="zh-CN"/>
        </w:rPr>
        <w:t>个；交换机</w:t>
      </w:r>
      <w:r>
        <w:rPr>
          <w:rFonts w:hint="eastAsia"/>
          <w:sz w:val="24"/>
          <w:szCs w:val="24"/>
          <w:lang w:val="zh-CN"/>
        </w:rPr>
        <w:t>(24</w:t>
      </w:r>
      <w:r>
        <w:rPr>
          <w:rFonts w:hint="eastAsia"/>
          <w:sz w:val="24"/>
          <w:szCs w:val="24"/>
          <w:lang w:val="zh-CN"/>
        </w:rPr>
        <w:t>口</w:t>
      </w:r>
      <w:r>
        <w:rPr>
          <w:rFonts w:hint="eastAsia"/>
          <w:sz w:val="24"/>
          <w:szCs w:val="24"/>
          <w:lang w:val="zh-CN"/>
        </w:rPr>
        <w:t>)2</w:t>
      </w:r>
      <w:r>
        <w:rPr>
          <w:rFonts w:hint="eastAsia"/>
          <w:sz w:val="24"/>
          <w:szCs w:val="24"/>
          <w:lang w:val="zh-CN"/>
        </w:rPr>
        <w:t>台；交换机（</w:t>
      </w:r>
      <w:r>
        <w:rPr>
          <w:rFonts w:hint="eastAsia"/>
          <w:sz w:val="24"/>
          <w:szCs w:val="24"/>
          <w:lang w:val="zh-CN"/>
        </w:rPr>
        <w:t>48</w:t>
      </w:r>
      <w:r>
        <w:rPr>
          <w:rFonts w:hint="eastAsia"/>
          <w:sz w:val="24"/>
          <w:szCs w:val="24"/>
          <w:lang w:val="zh-CN"/>
        </w:rPr>
        <w:t>口）</w:t>
      </w:r>
      <w:r>
        <w:rPr>
          <w:rFonts w:hint="eastAsia"/>
          <w:sz w:val="24"/>
          <w:szCs w:val="24"/>
          <w:lang w:val="zh-CN"/>
        </w:rPr>
        <w:t>2</w:t>
      </w:r>
      <w:r>
        <w:rPr>
          <w:rFonts w:hint="eastAsia"/>
          <w:sz w:val="24"/>
          <w:szCs w:val="24"/>
          <w:lang w:val="zh-CN"/>
        </w:rPr>
        <w:t>台；无线屏蔽系统终端</w:t>
      </w:r>
      <w:r>
        <w:rPr>
          <w:rFonts w:hint="eastAsia"/>
          <w:sz w:val="24"/>
          <w:szCs w:val="24"/>
          <w:lang w:val="zh-CN"/>
        </w:rPr>
        <w:t>2</w:t>
      </w:r>
      <w:r>
        <w:rPr>
          <w:rFonts w:hint="eastAsia"/>
          <w:sz w:val="24"/>
          <w:szCs w:val="24"/>
          <w:lang w:val="zh-CN"/>
        </w:rPr>
        <w:t>台；身份认证设备</w:t>
      </w:r>
      <w:r>
        <w:rPr>
          <w:rFonts w:hint="eastAsia"/>
          <w:sz w:val="24"/>
          <w:szCs w:val="24"/>
          <w:lang w:val="zh-CN"/>
        </w:rPr>
        <w:t>2</w:t>
      </w:r>
      <w:r>
        <w:rPr>
          <w:rFonts w:hint="eastAsia"/>
          <w:sz w:val="24"/>
          <w:szCs w:val="24"/>
          <w:lang w:val="zh-CN"/>
        </w:rPr>
        <w:t>台；</w:t>
      </w:r>
      <w:r>
        <w:rPr>
          <w:rFonts w:hint="eastAsia"/>
          <w:sz w:val="24"/>
          <w:szCs w:val="24"/>
          <w:lang w:val="zh-CN"/>
        </w:rPr>
        <w:t>UPS</w:t>
      </w:r>
      <w:r>
        <w:rPr>
          <w:rFonts w:hint="eastAsia"/>
          <w:sz w:val="24"/>
          <w:szCs w:val="24"/>
          <w:lang w:val="zh-CN"/>
        </w:rPr>
        <w:t>电源</w:t>
      </w:r>
      <w:r>
        <w:rPr>
          <w:rFonts w:hint="eastAsia"/>
          <w:sz w:val="24"/>
          <w:szCs w:val="24"/>
          <w:lang w:val="zh-CN"/>
        </w:rPr>
        <w:t>2</w:t>
      </w:r>
      <w:r>
        <w:rPr>
          <w:rFonts w:hint="eastAsia"/>
          <w:sz w:val="24"/>
          <w:szCs w:val="24"/>
          <w:lang w:val="zh-CN"/>
        </w:rPr>
        <w:t>套；考试专用红外高清半球摄像机</w:t>
      </w:r>
      <w:r>
        <w:rPr>
          <w:rFonts w:hint="eastAsia"/>
          <w:sz w:val="24"/>
          <w:szCs w:val="24"/>
          <w:lang w:val="zh-CN"/>
        </w:rPr>
        <w:t>6</w:t>
      </w:r>
      <w:r>
        <w:rPr>
          <w:rFonts w:hint="eastAsia"/>
          <w:sz w:val="24"/>
          <w:szCs w:val="24"/>
          <w:lang w:val="zh-CN"/>
        </w:rPr>
        <w:t>台；考试专用网络流媒体存储平台</w:t>
      </w:r>
      <w:r>
        <w:rPr>
          <w:rFonts w:hint="eastAsia"/>
          <w:sz w:val="24"/>
          <w:szCs w:val="24"/>
          <w:lang w:val="zh-CN"/>
        </w:rPr>
        <w:t>2</w:t>
      </w:r>
      <w:r>
        <w:rPr>
          <w:rFonts w:hint="eastAsia"/>
          <w:sz w:val="24"/>
          <w:szCs w:val="24"/>
          <w:lang w:val="zh-CN"/>
        </w:rPr>
        <w:t>台；</w:t>
      </w:r>
      <w:r>
        <w:rPr>
          <w:rFonts w:hint="eastAsia"/>
          <w:sz w:val="24"/>
          <w:szCs w:val="24"/>
          <w:lang w:val="zh-CN"/>
        </w:rPr>
        <w:t>sip</w:t>
      </w:r>
      <w:r>
        <w:rPr>
          <w:rFonts w:hint="eastAsia"/>
          <w:sz w:val="24"/>
          <w:szCs w:val="24"/>
          <w:lang w:val="zh-CN"/>
        </w:rPr>
        <w:t>转发管理三合一平台</w:t>
      </w:r>
      <w:r>
        <w:rPr>
          <w:rFonts w:hint="eastAsia"/>
          <w:sz w:val="24"/>
          <w:szCs w:val="24"/>
          <w:lang w:val="zh-CN"/>
        </w:rPr>
        <w:t>2</w:t>
      </w:r>
      <w:r>
        <w:rPr>
          <w:rFonts w:hint="eastAsia"/>
          <w:sz w:val="24"/>
          <w:szCs w:val="24"/>
          <w:lang w:val="zh-CN"/>
        </w:rPr>
        <w:t>台；智能卡座双人桌</w:t>
      </w:r>
      <w:r>
        <w:rPr>
          <w:rFonts w:hint="eastAsia"/>
          <w:sz w:val="24"/>
          <w:szCs w:val="24"/>
          <w:lang w:val="zh-CN"/>
        </w:rPr>
        <w:t>50</w:t>
      </w:r>
      <w:r>
        <w:rPr>
          <w:rFonts w:hint="eastAsia"/>
          <w:sz w:val="24"/>
          <w:szCs w:val="24"/>
          <w:lang w:val="zh-CN"/>
        </w:rPr>
        <w:t>套；考生</w:t>
      </w:r>
      <w:proofErr w:type="gramStart"/>
      <w:r>
        <w:rPr>
          <w:rFonts w:hint="eastAsia"/>
          <w:sz w:val="24"/>
          <w:szCs w:val="24"/>
          <w:lang w:val="zh-CN"/>
        </w:rPr>
        <w:t>椅</w:t>
      </w:r>
      <w:proofErr w:type="gramEnd"/>
      <w:r>
        <w:rPr>
          <w:rFonts w:hint="eastAsia"/>
          <w:sz w:val="24"/>
          <w:szCs w:val="24"/>
          <w:lang w:val="zh-CN"/>
        </w:rPr>
        <w:t>50</w:t>
      </w:r>
      <w:r>
        <w:rPr>
          <w:rFonts w:hint="eastAsia"/>
          <w:sz w:val="24"/>
          <w:szCs w:val="24"/>
          <w:lang w:val="zh-CN"/>
        </w:rPr>
        <w:t>个；陶瓷防静电地板</w:t>
      </w:r>
      <w:r>
        <w:rPr>
          <w:rFonts w:hint="eastAsia"/>
          <w:sz w:val="24"/>
          <w:szCs w:val="24"/>
          <w:lang w:val="zh-CN"/>
        </w:rPr>
        <w:t>300</w:t>
      </w:r>
      <w:r>
        <w:rPr>
          <w:rFonts w:hint="eastAsia"/>
          <w:sz w:val="24"/>
          <w:szCs w:val="24"/>
          <w:lang w:val="zh-CN"/>
        </w:rPr>
        <w:t>㎡；防盗门</w:t>
      </w:r>
      <w:r>
        <w:rPr>
          <w:rFonts w:hint="eastAsia"/>
          <w:sz w:val="24"/>
          <w:szCs w:val="24"/>
          <w:lang w:val="zh-CN"/>
        </w:rPr>
        <w:t>2</w:t>
      </w:r>
      <w:r>
        <w:rPr>
          <w:rFonts w:hint="eastAsia"/>
          <w:sz w:val="24"/>
          <w:szCs w:val="24"/>
          <w:lang w:val="zh-CN"/>
        </w:rPr>
        <w:t>个；监考教室办公桌考场讲台</w:t>
      </w:r>
      <w:r>
        <w:rPr>
          <w:rFonts w:hint="eastAsia"/>
          <w:sz w:val="24"/>
          <w:szCs w:val="24"/>
          <w:lang w:val="zh-CN"/>
        </w:rPr>
        <w:t>2</w:t>
      </w:r>
      <w:r>
        <w:rPr>
          <w:rFonts w:hint="eastAsia"/>
          <w:sz w:val="24"/>
          <w:szCs w:val="24"/>
          <w:lang w:val="zh-CN"/>
        </w:rPr>
        <w:t>套；</w:t>
      </w:r>
      <w:proofErr w:type="gramStart"/>
      <w:r>
        <w:rPr>
          <w:rFonts w:hint="eastAsia"/>
          <w:sz w:val="24"/>
          <w:szCs w:val="24"/>
          <w:lang w:val="zh-CN"/>
        </w:rPr>
        <w:t>标考系统集成</w:t>
      </w:r>
      <w:proofErr w:type="gramEnd"/>
      <w:r>
        <w:rPr>
          <w:rFonts w:hint="eastAsia"/>
          <w:sz w:val="24"/>
          <w:szCs w:val="24"/>
          <w:lang w:val="zh-CN"/>
        </w:rPr>
        <w:t>（定制）</w:t>
      </w:r>
      <w:r>
        <w:rPr>
          <w:rFonts w:hint="eastAsia"/>
          <w:sz w:val="24"/>
          <w:szCs w:val="24"/>
          <w:lang w:val="zh-CN"/>
        </w:rPr>
        <w:t>2</w:t>
      </w:r>
      <w:r>
        <w:rPr>
          <w:rFonts w:hint="eastAsia"/>
          <w:sz w:val="24"/>
          <w:szCs w:val="24"/>
          <w:lang w:val="zh-CN"/>
        </w:rPr>
        <w:t>间（采购需求详见附件），合同履行期限：货到时间：签订合同之日起</w:t>
      </w:r>
      <w:r>
        <w:rPr>
          <w:rFonts w:hint="eastAsia"/>
          <w:sz w:val="24"/>
          <w:szCs w:val="24"/>
          <w:lang w:val="zh-CN"/>
        </w:rPr>
        <w:t>30</w:t>
      </w:r>
      <w:r>
        <w:rPr>
          <w:rFonts w:hint="eastAsia"/>
          <w:sz w:val="24"/>
          <w:szCs w:val="24"/>
          <w:lang w:val="zh-CN"/>
        </w:rPr>
        <w:t>日内货到时间；货到之日起</w:t>
      </w:r>
      <w:r>
        <w:rPr>
          <w:rFonts w:hint="eastAsia"/>
          <w:sz w:val="24"/>
          <w:szCs w:val="24"/>
          <w:lang w:val="zh-CN"/>
        </w:rPr>
        <w:t>15</w:t>
      </w:r>
      <w:r>
        <w:rPr>
          <w:rFonts w:hint="eastAsia"/>
          <w:sz w:val="24"/>
          <w:szCs w:val="24"/>
          <w:lang w:val="zh-CN"/>
        </w:rPr>
        <w:t>日内安装完成。</w:t>
      </w:r>
    </w:p>
    <w:p w:rsidR="00A87C5D" w:rsidRDefault="007230AA">
      <w:pPr>
        <w:tabs>
          <w:tab w:val="left" w:pos="210"/>
        </w:tabs>
        <w:autoSpaceDE w:val="0"/>
        <w:autoSpaceDN w:val="0"/>
        <w:adjustRightInd w:val="0"/>
        <w:spacing w:line="360" w:lineRule="auto"/>
        <w:ind w:firstLineChars="200" w:firstLine="480"/>
        <w:outlineLvl w:val="0"/>
        <w:rPr>
          <w:sz w:val="24"/>
          <w:szCs w:val="24"/>
          <w:lang w:val="zh-CN"/>
        </w:rPr>
      </w:pPr>
      <w:r>
        <w:rPr>
          <w:sz w:val="24"/>
          <w:szCs w:val="24"/>
          <w:lang w:val="zh-CN"/>
        </w:rPr>
        <w:t>本项目</w:t>
      </w:r>
      <w:r>
        <w:rPr>
          <w:rFonts w:hint="eastAsia"/>
          <w:sz w:val="24"/>
          <w:szCs w:val="24"/>
          <w:lang w:val="zh-CN"/>
        </w:rPr>
        <w:t>不接受进口产品投标。</w:t>
      </w:r>
    </w:p>
    <w:p w:rsidR="00A87C5D" w:rsidRDefault="007230AA">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三、项目预算</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highlight w:val="yellow"/>
        </w:rPr>
      </w:pPr>
      <w:r w:rsidRPr="00B25C98">
        <w:rPr>
          <w:rFonts w:ascii="Times New Roman" w:eastAsia="宋体" w:hAnsi="Times New Roman" w:cs="Times New Roman" w:hint="eastAsia"/>
          <w:color w:val="auto"/>
        </w:rPr>
        <w:t>第一包：</w:t>
      </w:r>
      <w:r w:rsidRPr="00B25C98">
        <w:rPr>
          <w:rFonts w:ascii="Times New Roman" w:eastAsia="宋体" w:hAnsi="Times New Roman" w:cs="Times New Roman"/>
          <w:color w:val="auto"/>
        </w:rPr>
        <w:t>1000000</w:t>
      </w:r>
      <w:r w:rsidRPr="00B25C98">
        <w:rPr>
          <w:rFonts w:ascii="Times New Roman" w:eastAsia="宋体" w:hAnsi="Times New Roman" w:cs="Times New Roman" w:hint="eastAsia"/>
          <w:color w:val="auto"/>
        </w:rPr>
        <w:t>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A87C5D" w:rsidRDefault="007230AA">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hint="eastAsia"/>
          <w:color w:val="auto"/>
        </w:rPr>
        <w:t>（一）</w:t>
      </w:r>
      <w:bookmarkStart w:id="1" w:name="_Toc412903615"/>
      <w:r>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w:t>
      </w:r>
      <w:r>
        <w:rPr>
          <w:rFonts w:ascii="Times New Roman" w:eastAsia="宋体" w:hAnsi="Times New Roman" w:cs="Times New Roman" w:hint="eastAsia"/>
          <w:color w:val="auto"/>
        </w:rPr>
        <w:lastRenderedPageBreak/>
        <w:t>体法人登记证书或基金会法人登记证书扫描件或自然人的身份证明扫描件。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（一）全部货物均由小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制造的，对符合规定的小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制造的货物，也有大中企业制造的货物，不享受此扶持政策。</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w:t>
      </w:r>
      <w:r>
        <w:rPr>
          <w:rFonts w:ascii="Times New Roman" w:eastAsia="宋体" w:hAnsi="Times New Roman" w:cs="Times New Roman"/>
          <w:color w:val="auto"/>
        </w:rPr>
        <w:t>企业须投标人提供由省级以上监狱管理局、戒毒管理局（含新疆生产建设兵团）出具的属于监狱企业的证明文件，否则不予认定。以上政策不重复享受。</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w:t>
      </w:r>
      <w:r>
        <w:rPr>
          <w:rFonts w:ascii="Times New Roman" w:eastAsia="宋体" w:hAnsi="Times New Roman" w:cs="Times New Roman"/>
          <w:color w:val="auto"/>
        </w:rPr>
        <w:t>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2"/>
      <w:bookmarkStart w:id="3" w:name="OLE_LINK1"/>
      <w:bookmarkStart w:id="4" w:name="OLE_LINK3"/>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5"/>
      <w:bookmarkStart w:id="6" w:name="OLE_LINK4"/>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政府采购节能、</w:t>
      </w:r>
      <w:r>
        <w:rPr>
          <w:rFonts w:ascii="Times New Roman" w:hAnsi="Times New Roman" w:cs="Times New Roman"/>
          <w:color w:val="auto"/>
        </w:rPr>
        <w:lastRenderedPageBreak/>
        <w:t>环境标志品目清单内的产品实施</w:t>
      </w:r>
      <w:r>
        <w:rPr>
          <w:rFonts w:ascii="Times New Roman" w:eastAsia="宋体" w:hAnsi="Times New Roman" w:cs="Times New Roman"/>
          <w:color w:val="auto"/>
        </w:rPr>
        <w:t>优先采购和强制采购的评标方法。</w:t>
      </w:r>
      <w:bookmarkEnd w:id="2"/>
      <w:bookmarkEnd w:id="3"/>
      <w:bookmarkEnd w:id="4"/>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w:t>
      </w:r>
      <w:r>
        <w:rPr>
          <w:rFonts w:ascii="Times New Roman" w:eastAsia="宋体" w:hAnsi="Times New Roman" w:cs="Times New Roman" w:hint="eastAsia"/>
          <w:color w:val="auto"/>
        </w:rPr>
        <w:t>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2026</w:t>
      </w:r>
      <w:r>
        <w:rPr>
          <w:rFonts w:ascii="Times New Roman" w:eastAsia="宋体" w:hAnsi="Times New Roman" w:cs="Times New Roman"/>
          <w:color w:val="auto"/>
        </w:rPr>
        <w:t>年</w:t>
      </w:r>
      <w:r w:rsidR="00B25C98">
        <w:rPr>
          <w:rFonts w:ascii="Times New Roman" w:eastAsia="宋体" w:hAnsi="Times New Roman" w:cs="Times New Roman" w:hint="eastAsia"/>
          <w:color w:val="auto"/>
        </w:rPr>
        <w:t>1</w:t>
      </w:r>
      <w:r>
        <w:rPr>
          <w:rFonts w:ascii="Times New Roman" w:eastAsia="宋体" w:hAnsi="Times New Roman" w:cs="Times New Roman"/>
          <w:color w:val="auto"/>
        </w:rPr>
        <w:t>月</w:t>
      </w:r>
      <w:r w:rsidR="00B25C98">
        <w:rPr>
          <w:rFonts w:ascii="Times New Roman" w:eastAsia="宋体" w:hAnsi="Times New Roman" w:cs="Times New Roman" w:hint="eastAsia"/>
          <w:color w:val="auto"/>
        </w:rPr>
        <w:t>23</w:t>
      </w:r>
      <w:r>
        <w:rPr>
          <w:rFonts w:ascii="Times New Roman" w:eastAsia="宋体" w:hAnsi="Times New Roman" w:cs="Times New Roman"/>
          <w:color w:val="auto"/>
        </w:rPr>
        <w:t>日至</w:t>
      </w:r>
      <w:r>
        <w:rPr>
          <w:rFonts w:ascii="Times New Roman" w:eastAsia="宋体" w:hAnsi="Times New Roman" w:cs="Times New Roman"/>
          <w:color w:val="auto"/>
        </w:rPr>
        <w:t>2026</w:t>
      </w:r>
      <w:r>
        <w:rPr>
          <w:rFonts w:ascii="Times New Roman" w:eastAsia="宋体" w:hAnsi="Times New Roman" w:cs="Times New Roman"/>
          <w:color w:val="auto"/>
        </w:rPr>
        <w:t>年</w:t>
      </w:r>
      <w:r w:rsidR="00B25C98">
        <w:rPr>
          <w:rFonts w:ascii="Times New Roman" w:eastAsia="宋体" w:hAnsi="Times New Roman" w:cs="Times New Roman" w:hint="eastAsia"/>
          <w:color w:val="auto"/>
        </w:rPr>
        <w:t>1</w:t>
      </w:r>
      <w:r>
        <w:rPr>
          <w:rFonts w:ascii="Times New Roman" w:eastAsia="宋体" w:hAnsi="Times New Roman" w:cs="Times New Roman"/>
          <w:color w:val="auto"/>
        </w:rPr>
        <w:t>月</w:t>
      </w:r>
      <w:r w:rsidR="00B25C98">
        <w:rPr>
          <w:rFonts w:ascii="Times New Roman" w:eastAsia="宋体" w:hAnsi="Times New Roman" w:cs="Times New Roman" w:hint="eastAsia"/>
          <w:color w:val="auto"/>
        </w:rPr>
        <w:t>30</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w:t>
        </w:r>
        <w:r>
          <w:rPr>
            <w:rStyle w:val="af2"/>
            <w:rFonts w:ascii="Times New Roman" w:eastAsia="宋体" w:hAnsi="Times New Roman" w:cs="Times New Roman" w:hint="eastAsia"/>
          </w:rPr>
          <w:t>.cn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，时间地点安排如下：</w:t>
      </w:r>
    </w:p>
    <w:p w:rsidR="00A87C5D" w:rsidRPr="00F840F1" w:rsidRDefault="007230AA">
      <w:pPr>
        <w:pStyle w:val="Default"/>
        <w:spacing w:line="360" w:lineRule="auto"/>
        <w:ind w:firstLineChars="200" w:firstLine="480"/>
        <w:jc w:val="both"/>
        <w:rPr>
          <w:rFonts w:ascii="Times New Roman" w:eastAsia="宋体" w:hAnsi="Times New Roman" w:cs="Times New Roman"/>
          <w:color w:val="auto"/>
        </w:rPr>
      </w:pPr>
      <w:bookmarkStart w:id="7" w:name="_GoBack"/>
      <w:r w:rsidRPr="00F840F1">
        <w:rPr>
          <w:rFonts w:ascii="Times New Roman" w:eastAsia="宋体" w:hAnsi="Times New Roman" w:cs="Times New Roman"/>
          <w:color w:val="auto"/>
        </w:rPr>
        <w:t>2026</w:t>
      </w:r>
      <w:r w:rsidRPr="00F840F1">
        <w:rPr>
          <w:rFonts w:ascii="Times New Roman" w:eastAsia="宋体" w:hAnsi="Times New Roman" w:cs="Times New Roman"/>
          <w:color w:val="auto"/>
        </w:rPr>
        <w:t>年</w:t>
      </w:r>
      <w:r w:rsidR="00B25C98" w:rsidRPr="00F840F1">
        <w:rPr>
          <w:rFonts w:ascii="Times New Roman" w:eastAsia="宋体" w:hAnsi="Times New Roman" w:cs="Times New Roman" w:hint="eastAsia"/>
          <w:color w:val="auto"/>
        </w:rPr>
        <w:t>2</w:t>
      </w:r>
      <w:r w:rsidRPr="00F840F1">
        <w:rPr>
          <w:rFonts w:ascii="Times New Roman" w:eastAsia="宋体" w:hAnsi="Times New Roman" w:cs="Times New Roman"/>
          <w:color w:val="auto"/>
        </w:rPr>
        <w:t>月</w:t>
      </w:r>
      <w:r w:rsidR="00B25C98" w:rsidRPr="00F840F1">
        <w:rPr>
          <w:rFonts w:ascii="Times New Roman" w:eastAsia="宋体" w:hAnsi="Times New Roman" w:cs="Times New Roman" w:hint="eastAsia"/>
          <w:color w:val="auto"/>
        </w:rPr>
        <w:t>2</w:t>
      </w:r>
      <w:r w:rsidRPr="00F840F1">
        <w:rPr>
          <w:rFonts w:ascii="Times New Roman" w:eastAsia="宋体" w:hAnsi="Times New Roman" w:cs="Times New Roman"/>
          <w:color w:val="auto"/>
        </w:rPr>
        <w:t>日</w:t>
      </w:r>
      <w:r w:rsidRPr="00F840F1">
        <w:rPr>
          <w:rFonts w:ascii="Times New Roman" w:eastAsia="宋体" w:hAnsi="Times New Roman" w:cs="Times New Roman" w:hint="eastAsia"/>
          <w:color w:val="auto"/>
        </w:rPr>
        <w:t>9</w:t>
      </w:r>
      <w:r w:rsidRPr="00F840F1">
        <w:rPr>
          <w:rFonts w:ascii="Times New Roman" w:eastAsia="宋体" w:hAnsi="Times New Roman" w:cs="Times New Roman"/>
          <w:color w:val="auto"/>
        </w:rPr>
        <w:t>:</w:t>
      </w:r>
      <w:r w:rsidRPr="00F840F1">
        <w:rPr>
          <w:rFonts w:ascii="Times New Roman" w:eastAsia="宋体" w:hAnsi="Times New Roman" w:cs="Times New Roman" w:hint="eastAsia"/>
          <w:color w:val="auto"/>
        </w:rPr>
        <w:t>3</w:t>
      </w:r>
      <w:r w:rsidRPr="00F840F1">
        <w:rPr>
          <w:rFonts w:ascii="Times New Roman" w:eastAsia="宋体" w:hAnsi="Times New Roman" w:cs="Times New Roman"/>
          <w:color w:val="auto"/>
        </w:rPr>
        <w:t>0</w:t>
      </w:r>
      <w:r w:rsidRPr="00F840F1">
        <w:rPr>
          <w:rFonts w:ascii="Times New Roman" w:eastAsia="宋体" w:hAnsi="Times New Roman" w:cs="Times New Roman"/>
          <w:color w:val="auto"/>
        </w:rPr>
        <w:t>在</w:t>
      </w:r>
      <w:r w:rsidRPr="00F840F1">
        <w:rPr>
          <w:rFonts w:ascii="Times New Roman" w:eastAsia="宋体" w:hAnsi="Times New Roman" w:cs="Times New Roman" w:hint="eastAsia"/>
          <w:color w:val="auto"/>
        </w:rPr>
        <w:t>天津市津南区小站镇北马路</w:t>
      </w:r>
      <w:r w:rsidRPr="00F840F1">
        <w:rPr>
          <w:rFonts w:ascii="Times New Roman" w:eastAsia="宋体" w:hAnsi="Times New Roman" w:cs="Times New Roman" w:hint="eastAsia"/>
          <w:color w:val="auto"/>
        </w:rPr>
        <w:t>19</w:t>
      </w:r>
      <w:r w:rsidRPr="00F840F1">
        <w:rPr>
          <w:rFonts w:ascii="Times New Roman" w:eastAsia="宋体" w:hAnsi="Times New Roman" w:cs="Times New Roman" w:hint="eastAsia"/>
          <w:color w:val="auto"/>
        </w:rPr>
        <w:t>号</w:t>
      </w:r>
      <w:r w:rsidRPr="00F840F1">
        <w:rPr>
          <w:rFonts w:ascii="Times New Roman" w:eastAsia="宋体" w:hAnsi="Times New Roman" w:cs="Times New Roman" w:hint="eastAsia"/>
          <w:color w:val="auto"/>
        </w:rPr>
        <w:t>天津市小站实验中学</w:t>
      </w:r>
      <w:r w:rsidRPr="00F840F1">
        <w:rPr>
          <w:rFonts w:ascii="Times New Roman" w:eastAsia="宋体" w:hAnsi="Times New Roman" w:cs="Times New Roman"/>
          <w:color w:val="auto"/>
        </w:rPr>
        <w:t>集合。联系人：</w:t>
      </w:r>
      <w:r w:rsidRPr="00F840F1">
        <w:rPr>
          <w:rFonts w:ascii="Times New Roman" w:eastAsia="宋体" w:hAnsi="Times New Roman" w:cs="Times New Roman" w:hint="eastAsia"/>
          <w:color w:val="auto"/>
        </w:rPr>
        <w:t>王鑫</w:t>
      </w:r>
      <w:r w:rsidRPr="00F840F1">
        <w:rPr>
          <w:rFonts w:ascii="Times New Roman" w:eastAsia="宋体" w:hAnsi="Times New Roman" w:cs="Times New Roman" w:hint="eastAsia"/>
          <w:color w:val="auto"/>
        </w:rPr>
        <w:t xml:space="preserve">  </w:t>
      </w:r>
      <w:r w:rsidRPr="00F840F1">
        <w:rPr>
          <w:rFonts w:ascii="Times New Roman" w:eastAsia="宋体" w:hAnsi="Times New Roman" w:cs="Times New Roman"/>
          <w:color w:val="auto"/>
        </w:rPr>
        <w:t>联系电话：</w:t>
      </w:r>
      <w:r w:rsidRPr="00F840F1">
        <w:rPr>
          <w:rFonts w:ascii="Times New Roman" w:eastAsia="宋体" w:hAnsi="Times New Roman" w:cs="Times New Roman" w:hint="eastAsia"/>
          <w:color w:val="auto"/>
        </w:rPr>
        <w:t>022-88510592</w:t>
      </w:r>
      <w:r w:rsidRPr="00F840F1">
        <w:rPr>
          <w:rFonts w:ascii="Times New Roman" w:eastAsia="宋体" w:hAnsi="Times New Roman" w:cs="Times New Roman"/>
          <w:color w:val="auto"/>
        </w:rPr>
        <w:t>。</w:t>
      </w:r>
    </w:p>
    <w:p w:rsidR="00A87C5D" w:rsidRPr="00F840F1" w:rsidRDefault="007230AA">
      <w:pPr>
        <w:pStyle w:val="Default"/>
        <w:spacing w:line="360" w:lineRule="auto"/>
        <w:ind w:firstLineChars="200" w:firstLine="480"/>
        <w:jc w:val="both"/>
        <w:rPr>
          <w:rFonts w:ascii="Times New Roman" w:eastAsia="宋体" w:hAnsi="Times New Roman" w:cs="Times New Roman"/>
          <w:color w:val="auto"/>
        </w:rPr>
      </w:pPr>
      <w:r w:rsidRPr="00F840F1">
        <w:rPr>
          <w:rFonts w:ascii="Times New Roman" w:eastAsia="宋体" w:hAnsi="Times New Roman" w:cs="Times New Roman" w:hint="eastAsia"/>
          <w:color w:val="auto"/>
        </w:rPr>
        <w:t>（四）本项目不组织标前答疑会</w:t>
      </w:r>
      <w:r w:rsidRPr="00F840F1">
        <w:rPr>
          <w:rFonts w:ascii="Times New Roman" w:eastAsia="宋体" w:hAnsi="Times New Roman" w:cs="Times New Roman"/>
          <w:color w:val="auto"/>
        </w:rPr>
        <w:t>。</w:t>
      </w:r>
    </w:p>
    <w:bookmarkEnd w:id="7"/>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2026</w:t>
      </w:r>
      <w:r w:rsidRPr="00B25C98">
        <w:rPr>
          <w:rFonts w:ascii="Times New Roman" w:eastAsia="宋体" w:hAnsi="Times New Roman" w:cs="Times New Roman"/>
          <w:color w:val="auto"/>
        </w:rPr>
        <w:t>年</w:t>
      </w:r>
      <w:r w:rsidR="00B25C98" w:rsidRPr="00B25C98">
        <w:rPr>
          <w:rFonts w:ascii="Times New Roman" w:eastAsia="宋体" w:hAnsi="Times New Roman" w:cs="Times New Roman" w:hint="eastAsia"/>
          <w:color w:val="auto"/>
        </w:rPr>
        <w:t>1</w:t>
      </w:r>
      <w:r w:rsidRPr="00B25C98">
        <w:rPr>
          <w:rFonts w:ascii="Times New Roman" w:eastAsia="宋体" w:hAnsi="Times New Roman" w:cs="Times New Roman"/>
          <w:color w:val="auto"/>
        </w:rPr>
        <w:t>月</w:t>
      </w:r>
      <w:r w:rsidR="00B25C98" w:rsidRPr="00B25C98">
        <w:rPr>
          <w:rFonts w:ascii="Times New Roman" w:eastAsia="宋体" w:hAnsi="Times New Roman" w:cs="Times New Roman" w:hint="eastAsia"/>
          <w:color w:val="auto"/>
        </w:rPr>
        <w:t>23</w:t>
      </w:r>
      <w:r w:rsidRPr="00B25C98">
        <w:rPr>
          <w:rFonts w:ascii="Times New Roman" w:eastAsia="宋体" w:hAnsi="Times New Roman" w:cs="Times New Roman"/>
          <w:color w:val="auto"/>
        </w:rPr>
        <w:t>日</w:t>
      </w:r>
      <w:r w:rsidRPr="00B25C98">
        <w:rPr>
          <w:rFonts w:ascii="Times New Roman" w:eastAsia="宋体" w:hAnsi="Times New Roman" w:cs="Times New Roman"/>
          <w:color w:val="auto"/>
        </w:rPr>
        <w:t>9:00</w:t>
      </w:r>
      <w:r w:rsidRPr="00B25C98">
        <w:rPr>
          <w:rFonts w:ascii="Times New Roman" w:eastAsia="宋体" w:hAnsi="Times New Roman" w:cs="Times New Roman"/>
          <w:color w:val="auto"/>
        </w:rPr>
        <w:t>至</w:t>
      </w:r>
      <w:r w:rsidRPr="00B25C98">
        <w:rPr>
          <w:rFonts w:ascii="Times New Roman" w:eastAsia="宋体" w:hAnsi="Times New Roman" w:cs="Times New Roman"/>
          <w:color w:val="auto"/>
        </w:rPr>
        <w:t>2026</w:t>
      </w:r>
      <w:r w:rsidRPr="00B25C98">
        <w:rPr>
          <w:rFonts w:ascii="Times New Roman" w:eastAsia="宋体" w:hAnsi="Times New Roman" w:cs="Times New Roman"/>
          <w:color w:val="auto"/>
        </w:rPr>
        <w:t>年</w:t>
      </w:r>
      <w:r w:rsidR="00B25C98" w:rsidRPr="00B25C98">
        <w:rPr>
          <w:rFonts w:ascii="Times New Roman" w:eastAsia="宋体" w:hAnsi="Times New Roman" w:cs="Times New Roman" w:hint="eastAsia"/>
          <w:color w:val="auto"/>
        </w:rPr>
        <w:t>2</w:t>
      </w:r>
      <w:r w:rsidRPr="00B25C98">
        <w:rPr>
          <w:rFonts w:ascii="Times New Roman" w:eastAsia="宋体" w:hAnsi="Times New Roman" w:cs="Times New Roman"/>
          <w:color w:val="auto"/>
        </w:rPr>
        <w:t>月</w:t>
      </w:r>
      <w:r w:rsidR="00B25C98" w:rsidRPr="00B25C98">
        <w:rPr>
          <w:rFonts w:ascii="Times New Roman" w:eastAsia="宋体" w:hAnsi="Times New Roman" w:cs="Times New Roman" w:hint="eastAsia"/>
          <w:color w:val="auto"/>
        </w:rPr>
        <w:t>13</w:t>
      </w:r>
      <w:r w:rsidRPr="00B25C98">
        <w:rPr>
          <w:rFonts w:ascii="Times New Roman" w:eastAsia="宋体" w:hAnsi="Times New Roman" w:cs="Times New Roman"/>
          <w:color w:val="auto"/>
        </w:rPr>
        <w:t>日</w:t>
      </w:r>
      <w:r w:rsidRPr="00B25C98">
        <w:rPr>
          <w:rFonts w:ascii="Times New Roman" w:eastAsia="宋体" w:hAnsi="Times New Roman" w:cs="Times New Roman"/>
          <w:color w:val="auto"/>
        </w:rPr>
        <w:t>8:30</w:t>
      </w:r>
      <w:r w:rsidRPr="00B25C98">
        <w:rPr>
          <w:rFonts w:ascii="Times New Roman" w:eastAsia="宋体" w:hAnsi="Times New Roman" w:cs="Times New Roman"/>
          <w:color w:val="auto"/>
        </w:rPr>
        <w:t>，</w:t>
      </w:r>
      <w:r>
        <w:rPr>
          <w:rFonts w:ascii="Times New Roman" w:eastAsia="宋体" w:hAnsi="Times New Roman" w:cs="Times New Roman"/>
          <w:color w:val="auto"/>
        </w:rPr>
        <w:t>使用天津数字认证有限公司发出</w:t>
      </w:r>
      <w:r>
        <w:rPr>
          <w:rFonts w:ascii="Times New Roman" w:eastAsia="宋体" w:hAnsi="Times New Roman" w:cs="Times New Roman"/>
          <w:color w:val="auto"/>
        </w:rPr>
        <w:lastRenderedPageBreak/>
        <w:t>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w:t>
      </w:r>
      <w:r>
        <w:rPr>
          <w:rFonts w:ascii="Times New Roman" w:eastAsia="宋体" w:hAnsi="Times New Roman" w:cs="Times New Roman"/>
          <w:color w:val="auto"/>
        </w:rPr>
        <w:t>InfoclassId=W008</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B25C98">
        <w:rPr>
          <w:rFonts w:ascii="Times New Roman" w:eastAsia="宋体" w:hAnsi="Times New Roman" w:cs="Times New Roman"/>
          <w:color w:val="auto"/>
        </w:rPr>
        <w:t>时间</w:t>
      </w:r>
      <w:r w:rsidRPr="00B25C98">
        <w:rPr>
          <w:rFonts w:ascii="Times New Roman" w:eastAsia="宋体" w:hAnsi="Times New Roman" w:cs="Times New Roman" w:hint="eastAsia"/>
          <w:color w:val="auto"/>
        </w:rPr>
        <w:t>及方式</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（一）投标</w:t>
      </w:r>
      <w:r w:rsidRPr="00B25C98">
        <w:rPr>
          <w:rFonts w:ascii="Times New Roman" w:eastAsia="宋体" w:hAnsi="Times New Roman" w:cs="Times New Roman" w:hint="eastAsia"/>
          <w:color w:val="auto"/>
        </w:rPr>
        <w:t>截止</w:t>
      </w:r>
      <w:r w:rsidRPr="00B25C98">
        <w:rPr>
          <w:rFonts w:ascii="Times New Roman" w:eastAsia="宋体" w:hAnsi="Times New Roman" w:cs="Times New Roman"/>
          <w:color w:val="auto"/>
        </w:rPr>
        <w:t>时间：</w:t>
      </w:r>
      <w:r w:rsidRPr="00B25C98">
        <w:rPr>
          <w:rFonts w:ascii="Times New Roman" w:eastAsia="宋体" w:hAnsi="Times New Roman" w:cs="Times New Roman"/>
          <w:color w:val="auto"/>
        </w:rPr>
        <w:t>2026</w:t>
      </w:r>
      <w:r w:rsidRPr="00B25C98">
        <w:rPr>
          <w:rFonts w:ascii="Times New Roman" w:eastAsia="宋体" w:hAnsi="Times New Roman" w:cs="Times New Roman"/>
          <w:color w:val="auto"/>
        </w:rPr>
        <w:t>年</w:t>
      </w:r>
      <w:r w:rsidR="00B25C98" w:rsidRPr="00B25C98">
        <w:rPr>
          <w:rFonts w:ascii="Times New Roman" w:eastAsia="宋体" w:hAnsi="Times New Roman" w:cs="Times New Roman" w:hint="eastAsia"/>
          <w:color w:val="auto"/>
        </w:rPr>
        <w:t>2</w:t>
      </w:r>
      <w:r w:rsidRPr="00B25C98">
        <w:rPr>
          <w:rFonts w:ascii="Times New Roman" w:eastAsia="宋体" w:hAnsi="Times New Roman" w:cs="Times New Roman"/>
          <w:color w:val="auto"/>
        </w:rPr>
        <w:t>月</w:t>
      </w:r>
      <w:r w:rsidR="00B25C98" w:rsidRPr="00B25C98">
        <w:rPr>
          <w:rFonts w:ascii="Times New Roman" w:eastAsia="宋体" w:hAnsi="Times New Roman" w:cs="Times New Roman" w:hint="eastAsia"/>
          <w:color w:val="auto"/>
        </w:rPr>
        <w:t>13</w:t>
      </w:r>
      <w:r w:rsidRPr="00B25C98">
        <w:rPr>
          <w:rFonts w:ascii="Times New Roman" w:eastAsia="宋体" w:hAnsi="Times New Roman" w:cs="Times New Roman"/>
          <w:color w:val="auto"/>
        </w:rPr>
        <w:t>日</w:t>
      </w:r>
      <w:r w:rsidRPr="00B25C98">
        <w:rPr>
          <w:rFonts w:ascii="Times New Roman" w:eastAsia="宋体" w:hAnsi="Times New Roman" w:cs="Times New Roman"/>
          <w:color w:val="auto"/>
        </w:rPr>
        <w:t>8:30</w:t>
      </w:r>
      <w:r w:rsidRPr="00B25C98">
        <w:rPr>
          <w:rFonts w:ascii="Times New Roman" w:eastAsia="宋体" w:hAnsi="Times New Roman" w:cs="Times New Roman" w:hint="eastAsia"/>
          <w:color w:val="auto"/>
          <w:szCs w:val="21"/>
        </w:rPr>
        <w:t>。</w:t>
      </w:r>
      <w:r w:rsidRPr="00B25C98">
        <w:rPr>
          <w:rFonts w:ascii="Times New Roman" w:eastAsia="宋体" w:hAnsi="Times New Roman" w:cs="Times New Roman"/>
          <w:color w:val="auto"/>
        </w:rPr>
        <w:t>投标截止时间前</w:t>
      </w:r>
      <w:r w:rsidRPr="00B25C98">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B25C98">
        <w:rPr>
          <w:rFonts w:ascii="Times New Roman" w:eastAsia="宋体" w:hAnsi="Times New Roman" w:cs="Times New Roman"/>
          <w:color w:val="auto"/>
        </w:rPr>
        <w:t>方为有效投标。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（二）投标</w:t>
      </w:r>
      <w:r w:rsidRPr="00B25C98">
        <w:rPr>
          <w:rFonts w:ascii="Times New Roman" w:eastAsia="宋体" w:hAnsi="Times New Roman" w:cs="Times New Roman" w:hint="eastAsia"/>
          <w:color w:val="auto"/>
        </w:rPr>
        <w:t>方式</w:t>
      </w:r>
      <w:r w:rsidRPr="00B25C98">
        <w:rPr>
          <w:rFonts w:ascii="Times New Roman" w:eastAsia="宋体" w:hAnsi="Times New Roman" w:cs="Times New Roman"/>
          <w:color w:val="auto"/>
        </w:rPr>
        <w:t>：本项目投标采用网上电子投标方式，投标人须于投标截止时间前使用天津数字认证有限公司发出的</w:t>
      </w:r>
      <w:r w:rsidRPr="00B25C98">
        <w:rPr>
          <w:rFonts w:ascii="Times New Roman" w:eastAsia="宋体" w:hAnsi="Times New Roman" w:cs="Times New Roman"/>
          <w:color w:val="auto"/>
        </w:rPr>
        <w:t>CA</w:t>
      </w:r>
      <w:r w:rsidRPr="00B25C98">
        <w:rPr>
          <w:rFonts w:ascii="Times New Roman" w:eastAsia="宋体" w:hAnsi="Times New Roman" w:cs="Times New Roman"/>
          <w:color w:val="auto"/>
        </w:rPr>
        <w:t>数字证书（原天津市电子认证中心发出尚在有效期内的</w:t>
      </w:r>
      <w:r w:rsidRPr="00B25C98">
        <w:rPr>
          <w:rFonts w:ascii="Times New Roman" w:eastAsia="宋体" w:hAnsi="Times New Roman" w:cs="Times New Roman"/>
          <w:color w:val="auto"/>
        </w:rPr>
        <w:t>CA</w:t>
      </w:r>
      <w:r w:rsidRPr="00B25C98">
        <w:rPr>
          <w:rFonts w:ascii="Times New Roman" w:eastAsia="宋体" w:hAnsi="Times New Roman" w:cs="Times New Roman"/>
          <w:color w:val="auto"/>
        </w:rPr>
        <w:t>数字证书仍可使用）登录</w:t>
      </w:r>
      <w:r w:rsidRPr="00B25C98">
        <w:rPr>
          <w:rFonts w:ascii="Times New Roman" w:eastAsia="宋体" w:hAnsi="Times New Roman" w:cs="Times New Roman" w:hint="eastAsia"/>
          <w:color w:val="auto"/>
        </w:rPr>
        <w:t>天津</w:t>
      </w:r>
      <w:r>
        <w:rPr>
          <w:rFonts w:ascii="Times New Roman" w:eastAsia="宋体" w:hAnsi="Times New Roman" w:cs="Times New Roman" w:hint="eastAsia"/>
          <w:color w:val="auto"/>
        </w:rPr>
        <w:t>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sidRPr="00B25C98">
        <w:rPr>
          <w:rFonts w:ascii="Times New Roman" w:eastAsia="宋体" w:hAnsi="Times New Roman" w:cs="Times New Roman"/>
          <w:color w:val="auto"/>
        </w:rPr>
        <w:t>：</w:t>
      </w:r>
      <w:r w:rsidRPr="00B25C98">
        <w:rPr>
          <w:rFonts w:ascii="Times New Roman" w:eastAsia="宋体" w:hAnsi="Times New Roman" w:cs="Times New Roman"/>
          <w:color w:val="auto"/>
        </w:rPr>
        <w:t>2026</w:t>
      </w:r>
      <w:r w:rsidRPr="00B25C98">
        <w:rPr>
          <w:rFonts w:ascii="Times New Roman" w:eastAsia="宋体" w:hAnsi="Times New Roman" w:cs="Times New Roman"/>
          <w:color w:val="auto"/>
        </w:rPr>
        <w:t>年</w:t>
      </w:r>
      <w:r w:rsidR="00B25C98" w:rsidRPr="00B25C98">
        <w:rPr>
          <w:rFonts w:ascii="Times New Roman" w:eastAsia="宋体" w:hAnsi="Times New Roman" w:cs="Times New Roman" w:hint="eastAsia"/>
          <w:color w:val="auto"/>
        </w:rPr>
        <w:t>2</w:t>
      </w:r>
      <w:r w:rsidRPr="00B25C98">
        <w:rPr>
          <w:rFonts w:ascii="Times New Roman" w:eastAsia="宋体" w:hAnsi="Times New Roman" w:cs="Times New Roman"/>
          <w:color w:val="auto"/>
        </w:rPr>
        <w:t>月</w:t>
      </w:r>
      <w:r w:rsidR="00B25C98" w:rsidRPr="00B25C98">
        <w:rPr>
          <w:rFonts w:ascii="Times New Roman" w:eastAsia="宋体" w:hAnsi="Times New Roman" w:cs="Times New Roman" w:hint="eastAsia"/>
          <w:color w:val="auto"/>
        </w:rPr>
        <w:t>13</w:t>
      </w:r>
      <w:r w:rsidRPr="00B25C98">
        <w:rPr>
          <w:rFonts w:ascii="Times New Roman" w:eastAsia="宋体" w:hAnsi="Times New Roman" w:cs="Times New Roman"/>
          <w:color w:val="auto"/>
        </w:rPr>
        <w:t>日</w:t>
      </w:r>
      <w:r w:rsidRPr="00B25C98">
        <w:rPr>
          <w:rFonts w:ascii="Times New Roman" w:eastAsia="宋体" w:hAnsi="Times New Roman" w:cs="Times New Roman"/>
          <w:color w:val="auto"/>
        </w:rPr>
        <w:t>8:30</w:t>
      </w:r>
      <w:r w:rsidRPr="00B25C98">
        <w:rPr>
          <w:rFonts w:ascii="Times New Roman" w:eastAsia="宋体" w:hAnsi="Times New Roman" w:cs="Times New Roman"/>
          <w:color w:val="auto"/>
        </w:rPr>
        <w:t>至</w:t>
      </w:r>
      <w:r w:rsidRPr="00B25C98">
        <w:rPr>
          <w:rFonts w:ascii="Times New Roman" w:eastAsia="宋体" w:hAnsi="Times New Roman" w:cs="Times New Roman"/>
          <w:color w:val="auto"/>
        </w:rPr>
        <w:t>9:</w:t>
      </w:r>
      <w:r w:rsidRPr="00B25C98">
        <w:rPr>
          <w:rFonts w:ascii="Times New Roman" w:eastAsia="宋体" w:hAnsi="Times New Roman" w:cs="Times New Roman" w:hint="eastAsia"/>
          <w:color w:val="auto"/>
        </w:rPr>
        <w:t>30</w:t>
      </w:r>
      <w:r w:rsidRPr="00B25C98">
        <w:rPr>
          <w:rFonts w:ascii="Times New Roman" w:eastAsia="宋体" w:hAnsi="Times New Roman" w:cs="Times New Roman"/>
          <w:color w:val="auto"/>
        </w:rPr>
        <w:t>完成开标解密的投标为有效投标。</w:t>
      </w:r>
    </w:p>
    <w:p w:rsidR="00A87C5D" w:rsidRPr="00B25C98"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（二）开标</w:t>
      </w:r>
      <w:r w:rsidRPr="00B25C98">
        <w:rPr>
          <w:rFonts w:ascii="Times New Roman" w:eastAsia="宋体" w:hAnsi="Times New Roman" w:cs="Times New Roman" w:hint="eastAsia"/>
          <w:color w:val="auto"/>
        </w:rPr>
        <w:t>解密方式</w:t>
      </w:r>
      <w:r w:rsidRPr="00B25C98">
        <w:rPr>
          <w:rFonts w:ascii="Times New Roman" w:eastAsia="宋体" w:hAnsi="Times New Roman" w:cs="Times New Roman"/>
          <w:color w:val="auto"/>
        </w:rPr>
        <w:t>：本项目采用网上开标方式，投标人须于</w:t>
      </w:r>
      <w:r w:rsidRPr="00B25C98">
        <w:rPr>
          <w:rFonts w:ascii="Times New Roman" w:eastAsia="宋体" w:hAnsi="Times New Roman" w:cs="Times New Roman" w:hint="eastAsia"/>
          <w:color w:val="auto"/>
        </w:rPr>
        <w:t>规定时间</w:t>
      </w:r>
      <w:r w:rsidRPr="00B25C98">
        <w:rPr>
          <w:rFonts w:ascii="Times New Roman" w:eastAsia="宋体" w:hAnsi="Times New Roman" w:cs="Times New Roman"/>
          <w:color w:val="auto"/>
        </w:rPr>
        <w:t>内使用天津数字认证有限公司发出的</w:t>
      </w:r>
      <w:r w:rsidRPr="00B25C98">
        <w:rPr>
          <w:rFonts w:ascii="Times New Roman" w:eastAsia="宋体" w:hAnsi="Times New Roman" w:cs="Times New Roman"/>
          <w:color w:val="auto"/>
        </w:rPr>
        <w:t>CA</w:t>
      </w:r>
      <w:r w:rsidRPr="00B25C98">
        <w:rPr>
          <w:rFonts w:ascii="Times New Roman" w:eastAsia="宋体" w:hAnsi="Times New Roman" w:cs="Times New Roman"/>
          <w:color w:val="auto"/>
        </w:rPr>
        <w:t>数字证书（原天津市电子认证中心发出尚在有效期内的</w:t>
      </w:r>
      <w:r w:rsidRPr="00B25C98">
        <w:rPr>
          <w:rFonts w:ascii="Times New Roman" w:eastAsia="宋体" w:hAnsi="Times New Roman" w:cs="Times New Roman"/>
          <w:color w:val="auto"/>
        </w:rPr>
        <w:t>CA</w:t>
      </w:r>
      <w:r w:rsidRPr="00B25C98">
        <w:rPr>
          <w:rFonts w:ascii="Times New Roman" w:eastAsia="宋体" w:hAnsi="Times New Roman" w:cs="Times New Roman"/>
          <w:color w:val="auto"/>
        </w:rPr>
        <w:t>数字证书仍可使用）</w:t>
      </w:r>
      <w:r w:rsidRPr="00B25C98">
        <w:rPr>
          <w:rFonts w:ascii="Times New Roman" w:eastAsia="宋体" w:hAnsi="Times New Roman" w:cs="Times New Roman" w:hint="eastAsia"/>
          <w:color w:val="auto"/>
        </w:rPr>
        <w:t>登录天津市政府采购中心网（网址：</w:t>
      </w:r>
      <w:r w:rsidRPr="00B25C98">
        <w:rPr>
          <w:rFonts w:ascii="Times New Roman" w:eastAsia="宋体" w:hAnsi="Times New Roman" w:cs="Times New Roman" w:hint="eastAsia"/>
          <w:color w:val="auto"/>
        </w:rPr>
        <w:t>http://tjgpc.zwfwb.tj.gov.cn</w:t>
      </w:r>
      <w:r w:rsidRPr="00B25C98">
        <w:rPr>
          <w:rFonts w:ascii="Times New Roman" w:eastAsia="宋体" w:hAnsi="Times New Roman" w:cs="Times New Roman" w:hint="eastAsia"/>
          <w:color w:val="auto"/>
        </w:rPr>
        <w:t>）</w:t>
      </w:r>
      <w:r w:rsidRPr="00B25C98">
        <w:rPr>
          <w:rFonts w:ascii="Times New Roman" w:eastAsia="宋体" w:hAnsi="Times New Roman" w:cs="Times New Roman" w:hint="eastAsia"/>
          <w:color w:val="auto"/>
        </w:rPr>
        <w:t>-</w:t>
      </w:r>
      <w:r w:rsidRPr="00B25C98">
        <w:rPr>
          <w:rFonts w:ascii="Times New Roman" w:eastAsia="宋体" w:hAnsi="Times New Roman" w:cs="Times New Roman" w:hint="eastAsia"/>
          <w:color w:val="auto"/>
        </w:rPr>
        <w:t>“网上招投标”</w:t>
      </w:r>
      <w:r w:rsidRPr="00B25C98">
        <w:rPr>
          <w:rFonts w:ascii="Times New Roman" w:eastAsia="宋体" w:hAnsi="Times New Roman" w:cs="Times New Roman" w:hint="eastAsia"/>
          <w:color w:val="auto"/>
        </w:rPr>
        <w:t>-</w:t>
      </w:r>
      <w:r w:rsidRPr="00B25C98">
        <w:rPr>
          <w:rFonts w:ascii="Times New Roman" w:eastAsia="宋体" w:hAnsi="Times New Roman" w:cs="Times New Roman" w:hint="eastAsia"/>
          <w:color w:val="auto"/>
        </w:rPr>
        <w:t>“供应商登录”</w:t>
      </w:r>
      <w:r w:rsidRPr="00B25C98">
        <w:rPr>
          <w:rFonts w:ascii="Times New Roman" w:eastAsia="宋体" w:hAnsi="Times New Roman" w:cs="Times New Roman" w:hint="eastAsia"/>
          <w:color w:val="auto"/>
        </w:rPr>
        <w:t>-</w:t>
      </w:r>
      <w:r w:rsidRPr="00B25C98">
        <w:rPr>
          <w:rFonts w:ascii="Times New Roman" w:eastAsia="宋体" w:hAnsi="Times New Roman" w:cs="Times New Roman" w:hint="eastAsia"/>
          <w:color w:val="auto"/>
        </w:rPr>
        <w:t>“市级集采机构入口”</w:t>
      </w:r>
      <w:r w:rsidRPr="00B25C98">
        <w:rPr>
          <w:rFonts w:ascii="Times New Roman" w:eastAsia="宋体" w:hAnsi="Times New Roman" w:cs="Times New Roman"/>
          <w:color w:val="auto"/>
        </w:rPr>
        <w:t>完成开标解密。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sidRPr="00B25C98">
        <w:rPr>
          <w:rFonts w:ascii="Times New Roman" w:eastAsia="宋体" w:hAnsi="Times New Roman" w:cs="Times New Roman"/>
          <w:color w:val="auto"/>
        </w:rPr>
        <w:t>（三）网上开标公示时间：</w:t>
      </w:r>
      <w:r w:rsidRPr="00B25C98">
        <w:rPr>
          <w:rFonts w:ascii="Times New Roman" w:eastAsia="宋体" w:hAnsi="Times New Roman" w:cs="Times New Roman"/>
          <w:color w:val="auto"/>
        </w:rPr>
        <w:t>2026</w:t>
      </w:r>
      <w:r w:rsidRPr="00B25C98">
        <w:rPr>
          <w:rFonts w:ascii="Times New Roman" w:eastAsia="宋体" w:hAnsi="Times New Roman" w:cs="Times New Roman"/>
          <w:color w:val="auto"/>
        </w:rPr>
        <w:t>年</w:t>
      </w:r>
      <w:r w:rsidR="00B25C98" w:rsidRPr="00B25C98">
        <w:rPr>
          <w:rFonts w:ascii="Times New Roman" w:eastAsia="宋体" w:hAnsi="Times New Roman" w:cs="Times New Roman" w:hint="eastAsia"/>
          <w:color w:val="auto"/>
        </w:rPr>
        <w:t>2</w:t>
      </w:r>
      <w:r w:rsidRPr="00B25C98">
        <w:rPr>
          <w:rFonts w:ascii="Times New Roman" w:eastAsia="宋体" w:hAnsi="Times New Roman" w:cs="Times New Roman"/>
          <w:color w:val="auto"/>
        </w:rPr>
        <w:t>月</w:t>
      </w:r>
      <w:r w:rsidR="00B25C98" w:rsidRPr="00B25C98">
        <w:rPr>
          <w:rFonts w:ascii="Times New Roman" w:eastAsia="宋体" w:hAnsi="Times New Roman" w:cs="Times New Roman" w:hint="eastAsia"/>
          <w:color w:val="auto"/>
        </w:rPr>
        <w:t>13</w:t>
      </w:r>
      <w:r w:rsidRPr="00B25C98">
        <w:rPr>
          <w:rFonts w:ascii="Times New Roman" w:eastAsia="宋体" w:hAnsi="Times New Roman" w:cs="Times New Roman"/>
          <w:color w:val="auto"/>
        </w:rPr>
        <w:t>日</w:t>
      </w:r>
      <w:r w:rsidRPr="00B25C98">
        <w:rPr>
          <w:rFonts w:ascii="Times New Roman" w:eastAsia="宋体" w:hAnsi="Times New Roman" w:cs="Times New Roman"/>
          <w:color w:val="auto"/>
        </w:rPr>
        <w:t>9:</w:t>
      </w:r>
      <w:r w:rsidRPr="00B25C98">
        <w:rPr>
          <w:rFonts w:ascii="Times New Roman" w:eastAsia="宋体" w:hAnsi="Times New Roman" w:cs="Times New Roman" w:hint="eastAsia"/>
          <w:color w:val="auto"/>
        </w:rPr>
        <w:t>30</w:t>
      </w:r>
      <w:r w:rsidRPr="00B25C98">
        <w:rPr>
          <w:rFonts w:ascii="Times New Roman" w:eastAsia="宋体" w:hAnsi="Times New Roman" w:cs="Times New Roman"/>
          <w:color w:val="auto"/>
        </w:rPr>
        <w:t>至</w:t>
      </w:r>
      <w:r w:rsidRPr="00B25C98">
        <w:rPr>
          <w:rFonts w:ascii="Times New Roman" w:eastAsia="宋体" w:hAnsi="Times New Roman" w:cs="Times New Roman"/>
          <w:color w:val="auto"/>
        </w:rPr>
        <w:t>12:00</w:t>
      </w:r>
      <w:r w:rsidRPr="00B25C98">
        <w:rPr>
          <w:rFonts w:ascii="Times New Roman" w:eastAsia="宋体" w:hAnsi="Times New Roman" w:cs="Times New Roman"/>
          <w:color w:val="auto"/>
        </w:rPr>
        <w:t>。</w:t>
      </w:r>
      <w:r w:rsidRPr="00B25C98">
        <w:rPr>
          <w:rFonts w:ascii="Times New Roman" w:eastAsia="宋体" w:hAnsi="Times New Roman" w:cs="Times New Roman" w:hint="eastAsia"/>
          <w:color w:val="auto"/>
        </w:rPr>
        <w:t>投标人可在规定时间内使用天津数字认证有限公司发出的</w:t>
      </w:r>
      <w:r w:rsidRPr="00B25C98">
        <w:rPr>
          <w:rFonts w:ascii="Times New Roman" w:eastAsia="宋体" w:hAnsi="Times New Roman" w:cs="Times New Roman" w:hint="eastAsia"/>
          <w:color w:val="auto"/>
        </w:rPr>
        <w:t>CA</w:t>
      </w:r>
      <w:r w:rsidRPr="00B25C98">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”自行查看开标信息。</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天津市津南区教育招生考试中心</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天津市津南区咸水</w:t>
      </w:r>
      <w:proofErr w:type="gramStart"/>
      <w:r>
        <w:rPr>
          <w:rFonts w:ascii="Times New Roman" w:eastAsia="宋体" w:hAnsi="Times New Roman" w:cs="Times New Roman" w:hint="eastAsia"/>
          <w:color w:val="auto"/>
        </w:rPr>
        <w:t>沽镇津沽路</w:t>
      </w:r>
      <w:proofErr w:type="gramEnd"/>
      <w:r>
        <w:rPr>
          <w:rFonts w:ascii="Times New Roman" w:eastAsia="宋体" w:hAnsi="Times New Roman" w:cs="Times New Roman" w:hint="eastAsia"/>
          <w:color w:val="auto"/>
        </w:rPr>
        <w:t>77</w:t>
      </w:r>
      <w:r>
        <w:rPr>
          <w:rFonts w:ascii="Times New Roman" w:eastAsia="宋体" w:hAnsi="Times New Roman" w:cs="Times New Roman" w:hint="eastAsia"/>
          <w:color w:val="auto"/>
        </w:rPr>
        <w:t>号</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王鑫</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88510592 </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w:t>
      </w:r>
      <w:r>
        <w:rPr>
          <w:rFonts w:ascii="Times New Roman" w:eastAsia="宋体" w:hAnsi="Times New Roman" w:cs="Times New Roman" w:hint="eastAsia"/>
          <w:color w:val="auto"/>
        </w:rPr>
        <w:t>，以书面原件形式针对同一采购程序环节一次性提出质疑，否则不予受理。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联系部门：天津市津南区教育招生考试中心</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联系地址：天津市津南区咸水</w:t>
      </w:r>
      <w:proofErr w:type="gramStart"/>
      <w:r>
        <w:rPr>
          <w:rFonts w:ascii="Times New Roman" w:eastAsia="宋体" w:hAnsi="Times New Roman" w:cs="Times New Roman" w:hint="eastAsia"/>
          <w:color w:val="auto"/>
        </w:rPr>
        <w:t>沽镇津沽路</w:t>
      </w:r>
      <w:proofErr w:type="gramEnd"/>
      <w:r>
        <w:rPr>
          <w:rFonts w:ascii="Times New Roman" w:eastAsia="宋体" w:hAnsi="Times New Roman" w:cs="Times New Roman" w:hint="eastAsia"/>
          <w:color w:val="auto"/>
        </w:rPr>
        <w:t>77</w:t>
      </w:r>
      <w:r>
        <w:rPr>
          <w:rFonts w:ascii="Times New Roman" w:eastAsia="宋体" w:hAnsi="Times New Roman" w:cs="Times New Roman" w:hint="eastAsia"/>
          <w:color w:val="auto"/>
        </w:rPr>
        <w:t>号</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人：王鑫</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88510592</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w:t>
      </w:r>
      <w:r>
        <w:rPr>
          <w:rFonts w:ascii="Times New Roman" w:eastAsia="宋体" w:hAnsi="Times New Roman" w:cs="Times New Roman"/>
          <w:color w:val="auto"/>
        </w:rPr>
        <w:t>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A87C5D">
        <w:trPr>
          <w:trHeight w:val="440"/>
          <w:tblHeader/>
          <w:jc w:val="center"/>
        </w:trPr>
        <w:tc>
          <w:tcPr>
            <w:tcW w:w="3656" w:type="dxa"/>
            <w:vAlign w:val="center"/>
          </w:tcPr>
          <w:p w:rsidR="00A87C5D" w:rsidRDefault="007230AA">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A87C5D" w:rsidRDefault="007230AA">
            <w:pPr>
              <w:tabs>
                <w:tab w:val="left" w:pos="750"/>
                <w:tab w:val="left" w:pos="840"/>
              </w:tabs>
              <w:adjustRightInd w:val="0"/>
              <w:snapToGrid w:val="0"/>
              <w:jc w:val="center"/>
              <w:rPr>
                <w:sz w:val="24"/>
              </w:rPr>
            </w:pPr>
            <w:r>
              <w:rPr>
                <w:sz w:val="24"/>
              </w:rPr>
              <w:t>费率</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A87C5D" w:rsidRDefault="007230AA">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sz w:val="24"/>
              </w:rPr>
              <w:t>100-500</w:t>
            </w:r>
          </w:p>
        </w:tc>
        <w:tc>
          <w:tcPr>
            <w:tcW w:w="3657" w:type="dxa"/>
            <w:vAlign w:val="center"/>
          </w:tcPr>
          <w:p w:rsidR="00A87C5D" w:rsidRDefault="007230AA">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sz w:val="24"/>
              </w:rPr>
              <w:t>500-1000</w:t>
            </w:r>
          </w:p>
        </w:tc>
        <w:tc>
          <w:tcPr>
            <w:tcW w:w="3657" w:type="dxa"/>
            <w:vAlign w:val="center"/>
          </w:tcPr>
          <w:p w:rsidR="00A87C5D" w:rsidRDefault="007230AA">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A87C5D" w:rsidRDefault="007230AA">
            <w:pPr>
              <w:tabs>
                <w:tab w:val="left" w:pos="750"/>
                <w:tab w:val="left" w:pos="840"/>
              </w:tabs>
              <w:adjustRightInd w:val="0"/>
              <w:snapToGrid w:val="0"/>
              <w:jc w:val="center"/>
              <w:rPr>
                <w:sz w:val="24"/>
              </w:rPr>
            </w:pPr>
            <w:r>
              <w:rPr>
                <w:sz w:val="24"/>
              </w:rPr>
              <w:t>0.5%</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A87C5D" w:rsidRDefault="007230AA">
            <w:pPr>
              <w:tabs>
                <w:tab w:val="left" w:pos="750"/>
                <w:tab w:val="left" w:pos="840"/>
              </w:tabs>
              <w:adjustRightInd w:val="0"/>
              <w:snapToGrid w:val="0"/>
              <w:jc w:val="center"/>
              <w:rPr>
                <w:sz w:val="24"/>
              </w:rPr>
            </w:pPr>
            <w:r>
              <w:rPr>
                <w:sz w:val="24"/>
              </w:rPr>
              <w:t>0.25%</w:t>
            </w:r>
          </w:p>
        </w:tc>
      </w:tr>
      <w:tr w:rsidR="00A87C5D">
        <w:trPr>
          <w:trHeight w:val="440"/>
          <w:jc w:val="center"/>
        </w:trPr>
        <w:tc>
          <w:tcPr>
            <w:tcW w:w="3656" w:type="dxa"/>
            <w:vAlign w:val="center"/>
          </w:tcPr>
          <w:p w:rsidR="00A87C5D" w:rsidRDefault="007230AA">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A87C5D" w:rsidRDefault="007230AA">
            <w:pPr>
              <w:tabs>
                <w:tab w:val="left" w:pos="750"/>
                <w:tab w:val="left" w:pos="840"/>
              </w:tabs>
              <w:adjustRightInd w:val="0"/>
              <w:snapToGrid w:val="0"/>
              <w:jc w:val="center"/>
              <w:rPr>
                <w:sz w:val="24"/>
              </w:rPr>
            </w:pPr>
            <w:r>
              <w:rPr>
                <w:sz w:val="24"/>
              </w:rPr>
              <w:t>0.05%</w:t>
            </w:r>
          </w:p>
        </w:tc>
      </w:tr>
    </w:tbl>
    <w:p w:rsidR="00A87C5D" w:rsidRDefault="007230AA">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A87C5D" w:rsidRDefault="007230AA">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A87C5D" w:rsidRDefault="007230AA" w:rsidP="008C283A">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A87C5D" w:rsidRDefault="007230AA">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A87C5D" w:rsidRDefault="007230AA">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rPr>
        <w:t>“</w:t>
      </w:r>
      <w:r>
        <w:rPr>
          <w:rFonts w:asciiTheme="minorEastAsia" w:eastAsiaTheme="minorEastAsia" w:hAnsiTheme="minorEastAsia" w:cs="Times New Roman"/>
          <w:bCs/>
        </w:rPr>
        <w:t>政采贷</w:t>
      </w:r>
      <w:r>
        <w:rPr>
          <w:rFonts w:asciiTheme="minorEastAsia" w:eastAsiaTheme="minorEastAsia" w:hAnsiTheme="minorEastAsia" w:cs="Times New Roman"/>
          <w:bCs/>
        </w:rPr>
        <w:t>”</w:t>
      </w:r>
      <w:r>
        <w:rPr>
          <w:rFonts w:asciiTheme="minorEastAsia" w:eastAsiaTheme="minorEastAsia" w:hAnsiTheme="minorEastAsia" w:cs="Times New Roman"/>
          <w:bCs/>
        </w:rPr>
        <w:t>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A87C5D" w:rsidRDefault="00A87C5D">
      <w:pPr>
        <w:pStyle w:val="Default"/>
        <w:spacing w:line="360" w:lineRule="auto"/>
        <w:jc w:val="both"/>
        <w:rPr>
          <w:rFonts w:ascii="Times New Roman" w:eastAsia="宋体" w:hAnsi="Times New Roman" w:cs="Times New Roman"/>
          <w:color w:val="auto"/>
        </w:rPr>
      </w:pPr>
    </w:p>
    <w:p w:rsidR="00A87C5D" w:rsidRDefault="007230A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B25C98">
        <w:rPr>
          <w:rFonts w:ascii="Times New Roman" w:eastAsia="宋体" w:hAnsi="Times New Roman" w:cs="Times New Roman" w:hint="eastAsia"/>
          <w:color w:val="auto"/>
        </w:rPr>
        <w:t>1</w:t>
      </w:r>
      <w:r>
        <w:rPr>
          <w:rFonts w:ascii="Times New Roman" w:eastAsia="宋体" w:hAnsi="Times New Roman" w:cs="Times New Roman"/>
          <w:color w:val="auto"/>
        </w:rPr>
        <w:t>月</w:t>
      </w:r>
      <w:r w:rsidR="00B25C98">
        <w:rPr>
          <w:rFonts w:ascii="Times New Roman" w:eastAsia="宋体" w:hAnsi="Times New Roman" w:cs="Times New Roman" w:hint="eastAsia"/>
          <w:color w:val="auto"/>
        </w:rPr>
        <w:t>23</w:t>
      </w:r>
      <w:r>
        <w:rPr>
          <w:rFonts w:ascii="Times New Roman" w:eastAsia="宋体" w:hAnsi="Times New Roman" w:cs="Times New Roman"/>
          <w:color w:val="auto"/>
        </w:rPr>
        <w:t>日</w:t>
      </w:r>
    </w:p>
    <w:p w:rsidR="00A87C5D" w:rsidRDefault="007230AA">
      <w:pPr>
        <w:widowControl/>
        <w:jc w:val="left"/>
        <w:rPr>
          <w:kern w:val="0"/>
          <w:sz w:val="24"/>
          <w:szCs w:val="24"/>
        </w:rPr>
      </w:pPr>
      <w:r>
        <w:br w:type="page"/>
      </w:r>
    </w:p>
    <w:p w:rsidR="00A87C5D" w:rsidRDefault="007230A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A87C5D" w:rsidRDefault="00A87C5D">
      <w:pPr>
        <w:spacing w:line="360" w:lineRule="auto"/>
        <w:jc w:val="center"/>
        <w:rPr>
          <w:rFonts w:eastAsia="方正小标宋简体"/>
          <w:bCs/>
          <w:kern w:val="0"/>
          <w:sz w:val="24"/>
          <w:szCs w:val="24"/>
        </w:rPr>
      </w:pPr>
    </w:p>
    <w:p w:rsidR="00A87C5D" w:rsidRDefault="007230AA">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A87C5D" w:rsidRDefault="007230AA">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w:t>
      </w:r>
      <w:r>
        <w:rPr>
          <w:bCs/>
          <w:kern w:val="0"/>
          <w:sz w:val="24"/>
          <w:szCs w:val="24"/>
        </w:rPr>
        <w:t>s://www.crcrfsp.com/index.do</w:t>
      </w:r>
      <w:r>
        <w:rPr>
          <w:bCs/>
          <w:kern w:val="0"/>
          <w:sz w:val="24"/>
          <w:szCs w:val="24"/>
        </w:rPr>
        <w:t>）向银行提交融资申请。</w:t>
      </w:r>
    </w:p>
    <w:p w:rsidR="00A87C5D" w:rsidRDefault="007230AA">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A87C5D" w:rsidRDefault="00A87C5D">
      <w:pPr>
        <w:spacing w:line="360" w:lineRule="auto"/>
        <w:jc w:val="center"/>
        <w:rPr>
          <w:rFonts w:eastAsia="方正小标宋简体"/>
          <w:spacing w:val="-10"/>
          <w:sz w:val="24"/>
          <w:szCs w:val="24"/>
        </w:rPr>
      </w:pPr>
    </w:p>
    <w:p w:rsidR="00A87C5D" w:rsidRDefault="00A87C5D">
      <w:pPr>
        <w:spacing w:line="360" w:lineRule="auto"/>
        <w:jc w:val="center"/>
        <w:rPr>
          <w:rFonts w:eastAsia="方正小标宋简体"/>
          <w:spacing w:val="-10"/>
          <w:sz w:val="24"/>
          <w:szCs w:val="24"/>
        </w:rPr>
      </w:pPr>
    </w:p>
    <w:p w:rsidR="00A87C5D" w:rsidRDefault="007230AA">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A87C5D" w:rsidRDefault="007230A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A87C5D" w:rsidRDefault="007230AA">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87C5D" w:rsidRDefault="007230AA">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87C5D" w:rsidRDefault="007230AA">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87C5D" w:rsidRDefault="007230AA">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87C5D" w:rsidRDefault="007230AA">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87C5D" w:rsidRDefault="007230AA">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87C5D" w:rsidRDefault="007230AA">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87C5D" w:rsidRDefault="007230AA">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w:t>
      </w:r>
      <w:r>
        <w:rPr>
          <w:rFonts w:eastAsiaTheme="minorEastAsia" w:hint="eastAsia"/>
          <w:color w:val="000000"/>
          <w:sz w:val="24"/>
          <w:szCs w:val="24"/>
        </w:rPr>
        <w:t>则构成提供虚假材料谋取中标、成交的情形，需承担相应的法律责任。</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87C5D" w:rsidRDefault="007230AA">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hint="eastAsia"/>
          <w:color w:val="000000"/>
          <w:sz w:val="24"/>
          <w:szCs w:val="24"/>
        </w:rPr>
        <w:t>〔</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87C5D" w:rsidRDefault="007230AA">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87C5D" w:rsidRDefault="007230AA">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87C5D" w:rsidRDefault="00A87C5D">
      <w:pPr>
        <w:spacing w:line="360" w:lineRule="exact"/>
        <w:ind w:firstLineChars="200" w:firstLine="480"/>
        <w:rPr>
          <w:rFonts w:eastAsiaTheme="minorEastAsia"/>
          <w:sz w:val="24"/>
        </w:rPr>
      </w:pPr>
    </w:p>
    <w:p w:rsidR="00A87C5D" w:rsidRDefault="007230AA">
      <w:pPr>
        <w:adjustRightInd w:val="0"/>
        <w:snapToGrid w:val="0"/>
        <w:spacing w:line="400" w:lineRule="exact"/>
        <w:jc w:val="center"/>
        <w:rPr>
          <w:b/>
          <w:sz w:val="24"/>
          <w:szCs w:val="24"/>
        </w:rPr>
      </w:pPr>
      <w:r>
        <w:rPr>
          <w:b/>
          <w:sz w:val="24"/>
          <w:szCs w:val="24"/>
        </w:rPr>
        <w:lastRenderedPageBreak/>
        <w:t>诚信参与政府采购活动提示函</w:t>
      </w:r>
    </w:p>
    <w:p w:rsidR="00A87C5D" w:rsidRDefault="00A87C5D">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w:t>
      </w:r>
      <w:r>
        <w:rPr>
          <w:rFonts w:ascii="Times New Roman" w:eastAsiaTheme="minorEastAsia" w:hAnsi="Times New Roman" w:cs="Times New Roman"/>
        </w:rPr>
        <w:t>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w:t>
      </w:r>
      <w:r>
        <w:rPr>
          <w:rFonts w:ascii="Times New Roman" w:eastAsiaTheme="minorEastAsia" w:hAnsi="Times New Roman" w:cs="Times New Roman"/>
        </w:rPr>
        <w:t>不影响评审结果；</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A87C5D" w:rsidRDefault="007230AA">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87C5D" w:rsidRDefault="007230AA">
      <w:pPr>
        <w:widowControl/>
        <w:jc w:val="left"/>
        <w:rPr>
          <w:b/>
          <w:bCs/>
          <w:kern w:val="28"/>
          <w:sz w:val="32"/>
          <w:szCs w:val="32"/>
          <w:lang w:val="zh-CN"/>
        </w:rPr>
      </w:pPr>
      <w:r>
        <w:br w:type="page"/>
      </w:r>
    </w:p>
    <w:p w:rsidR="00A87C5D" w:rsidRDefault="007230AA">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w:t>
      </w:r>
      <w:r>
        <w:rPr>
          <w:rFonts w:ascii="Times New Roman" w:hAnsi="Times New Roman"/>
        </w:rPr>
        <w:t>项目要求</w:t>
      </w:r>
      <w:bookmarkEnd w:id="1"/>
    </w:p>
    <w:p w:rsidR="00A87C5D" w:rsidRDefault="007230AA">
      <w:pPr>
        <w:autoSpaceDE w:val="0"/>
        <w:autoSpaceDN w:val="0"/>
        <w:adjustRightInd w:val="0"/>
        <w:spacing w:line="360" w:lineRule="auto"/>
        <w:ind w:firstLineChars="200" w:firstLine="480"/>
        <w:rPr>
          <w:sz w:val="24"/>
        </w:rPr>
      </w:pPr>
      <w:r>
        <w:rPr>
          <w:rFonts w:hint="eastAsia"/>
          <w:sz w:val="24"/>
        </w:rPr>
        <w:t>加注“★”号条款为实质性条款，不得出现负偏离，发生负偏离即做无效标处理。</w:t>
      </w:r>
    </w:p>
    <w:p w:rsidR="00A87C5D" w:rsidRDefault="007230AA">
      <w:pPr>
        <w:spacing w:line="360" w:lineRule="auto"/>
        <w:ind w:firstLineChars="200" w:firstLine="480"/>
        <w:outlineLvl w:val="0"/>
        <w:rPr>
          <w:sz w:val="24"/>
        </w:rPr>
      </w:pPr>
      <w:r>
        <w:rPr>
          <w:rFonts w:hint="eastAsia"/>
          <w:sz w:val="24"/>
        </w:rPr>
        <w:t>一、项目背景</w:t>
      </w:r>
    </w:p>
    <w:p w:rsidR="00A87C5D" w:rsidRDefault="007230AA">
      <w:pPr>
        <w:spacing w:line="360" w:lineRule="auto"/>
        <w:ind w:firstLineChars="200" w:firstLine="480"/>
        <w:rPr>
          <w:rFonts w:asciiTheme="minorEastAsia" w:hAnsiTheme="minorEastAsia" w:cstheme="minorEastAsia"/>
          <w:sz w:val="24"/>
        </w:rPr>
      </w:pPr>
      <w:r>
        <w:rPr>
          <w:rFonts w:asciiTheme="minorEastAsia" w:eastAsiaTheme="minorEastAsia" w:hAnsiTheme="minorEastAsia" w:cstheme="minorEastAsia" w:hint="eastAsia"/>
          <w:sz w:val="24"/>
          <w:szCs w:val="24"/>
        </w:rPr>
        <w:t>随着经济的发展和全球化趋势的逐渐加强，作为国际沟通官方语言的英语地位越来越高</w:t>
      </w:r>
      <w:r>
        <w:rPr>
          <w:rFonts w:asciiTheme="minorEastAsia" w:hAnsiTheme="minorEastAsia" w:cstheme="minorEastAsia" w:hint="eastAsia"/>
          <w:sz w:val="24"/>
          <w:szCs w:val="24"/>
        </w:rPr>
        <w:t>，</w:t>
      </w:r>
      <w:r>
        <w:rPr>
          <w:rFonts w:asciiTheme="minorEastAsia" w:eastAsiaTheme="minorEastAsia" w:hAnsiTheme="minorEastAsia" w:cstheme="minorEastAsia" w:hint="eastAsia"/>
          <w:sz w:val="24"/>
          <w:szCs w:val="24"/>
        </w:rPr>
        <w:t>英语</w:t>
      </w:r>
      <w:r>
        <w:rPr>
          <w:rFonts w:asciiTheme="minorEastAsia" w:hAnsiTheme="minorEastAsia" w:cstheme="minorEastAsia" w:hint="eastAsia"/>
          <w:sz w:val="24"/>
          <w:szCs w:val="24"/>
        </w:rPr>
        <w:t>教学</w:t>
      </w:r>
      <w:r>
        <w:rPr>
          <w:rFonts w:asciiTheme="minorEastAsia" w:eastAsiaTheme="minorEastAsia" w:hAnsiTheme="minorEastAsia" w:cstheme="minorEastAsia" w:hint="eastAsia"/>
          <w:sz w:val="24"/>
          <w:szCs w:val="24"/>
        </w:rPr>
        <w:t>已成为</w:t>
      </w:r>
      <w:r>
        <w:rPr>
          <w:rFonts w:asciiTheme="minorEastAsia" w:hAnsiTheme="minorEastAsia" w:cstheme="minorEastAsia" w:hint="eastAsia"/>
          <w:sz w:val="24"/>
          <w:szCs w:val="24"/>
        </w:rPr>
        <w:t>教学</w:t>
      </w:r>
      <w:r>
        <w:rPr>
          <w:rFonts w:asciiTheme="minorEastAsia" w:eastAsiaTheme="minorEastAsia" w:hAnsiTheme="minorEastAsia" w:cstheme="minorEastAsia" w:hint="eastAsia"/>
          <w:sz w:val="24"/>
          <w:szCs w:val="24"/>
        </w:rPr>
        <w:t>事业中重要的组成部分。英语作为一种语言，沟通和表达是它最基本的作用</w:t>
      </w:r>
      <w:r>
        <w:rPr>
          <w:rFonts w:asciiTheme="minorEastAsia" w:hAnsiTheme="minorEastAsia" w:cstheme="minorEastAsia" w:hint="eastAsia"/>
          <w:sz w:val="24"/>
          <w:szCs w:val="24"/>
        </w:rPr>
        <w:t>。</w:t>
      </w:r>
    </w:p>
    <w:p w:rsidR="00A87C5D" w:rsidRDefault="007230AA">
      <w:pPr>
        <w:spacing w:line="360" w:lineRule="auto"/>
        <w:ind w:firstLineChars="200" w:firstLine="480"/>
        <w:outlineLvl w:val="0"/>
        <w:rPr>
          <w:rFonts w:asciiTheme="minorEastAsia" w:hAnsiTheme="minorEastAsia" w:cstheme="minorEastAsia"/>
          <w:sz w:val="24"/>
        </w:rPr>
      </w:pPr>
      <w:proofErr w:type="gramStart"/>
      <w:r>
        <w:rPr>
          <w:rFonts w:asciiTheme="minorEastAsia" w:eastAsiaTheme="minorEastAsia" w:hAnsiTheme="minorEastAsia" w:cstheme="minorEastAsia" w:hint="eastAsia"/>
          <w:sz w:val="24"/>
          <w:szCs w:val="24"/>
        </w:rPr>
        <w:t>实行机考是</w:t>
      </w:r>
      <w:proofErr w:type="gramEnd"/>
      <w:r>
        <w:rPr>
          <w:rFonts w:asciiTheme="minorEastAsia" w:eastAsiaTheme="minorEastAsia" w:hAnsiTheme="minorEastAsia" w:cstheme="minorEastAsia" w:hint="eastAsia"/>
          <w:sz w:val="24"/>
          <w:szCs w:val="24"/>
        </w:rPr>
        <w:t>落实新高考改革任务和新课程标准的必然要求，是落实为群众办实事的重要举措。</w:t>
      </w:r>
      <w:r>
        <w:rPr>
          <w:rFonts w:hint="eastAsia"/>
          <w:sz w:val="24"/>
        </w:rPr>
        <w:t>2016</w:t>
      </w:r>
      <w:r>
        <w:rPr>
          <w:rFonts w:hint="eastAsia"/>
          <w:sz w:val="24"/>
        </w:rPr>
        <w:t>年</w:t>
      </w:r>
      <w:r>
        <w:rPr>
          <w:rFonts w:hint="eastAsia"/>
          <w:sz w:val="24"/>
        </w:rPr>
        <w:t>4</w:t>
      </w:r>
      <w:r>
        <w:rPr>
          <w:rFonts w:hint="eastAsia"/>
          <w:sz w:val="24"/>
        </w:rPr>
        <w:t>月，天津市发布《天津市深化考试招生制度改革实施方案》（津政发〔</w:t>
      </w:r>
      <w:r>
        <w:rPr>
          <w:rFonts w:hint="eastAsia"/>
          <w:sz w:val="24"/>
        </w:rPr>
        <w:t>2016</w:t>
      </w:r>
      <w:r>
        <w:rPr>
          <w:rFonts w:hint="eastAsia"/>
          <w:sz w:val="24"/>
        </w:rPr>
        <w:t>〕</w:t>
      </w:r>
      <w:r>
        <w:rPr>
          <w:rFonts w:hint="eastAsia"/>
          <w:sz w:val="24"/>
        </w:rPr>
        <w:t>12</w:t>
      </w:r>
      <w:r>
        <w:rPr>
          <w:rFonts w:hint="eastAsia"/>
          <w:sz w:val="24"/>
        </w:rPr>
        <w:t>号），明确提出“逐步探索高考英语科目计算机化考试方式，力争实现一年多次考试，学生自愿参加，取最高成绩计入高考总分”的改革要求。教育部普通高中英语新课程标准（</w:t>
      </w:r>
      <w:r>
        <w:rPr>
          <w:rFonts w:hint="eastAsia"/>
          <w:sz w:val="24"/>
        </w:rPr>
        <w:t>2017</w:t>
      </w:r>
      <w:r>
        <w:rPr>
          <w:rFonts w:hint="eastAsia"/>
          <w:sz w:val="24"/>
        </w:rPr>
        <w:t>年版</w:t>
      </w:r>
      <w:r>
        <w:rPr>
          <w:rFonts w:hint="eastAsia"/>
          <w:sz w:val="24"/>
        </w:rPr>
        <w:t>2020</w:t>
      </w:r>
      <w:r>
        <w:rPr>
          <w:rFonts w:hint="eastAsia"/>
          <w:sz w:val="24"/>
        </w:rPr>
        <w:t>年修订）也明确提出：语言技能是英语学科核心素养的重要要素之一，包括听、说、读、看、写等方面的技能，强调“学生应通过大量的专项和综合性语言实践活动，发展语言技能，为真实语言交际打基础”。在教育教学中进行必要的听力和口语训练是英语教学的重要内容，通过听</w:t>
      </w:r>
      <w:r>
        <w:rPr>
          <w:rFonts w:hint="eastAsia"/>
          <w:sz w:val="24"/>
        </w:rPr>
        <w:t>说一体化教室进行专业训练，进而通过相应的听说标准化考场进行计算机考试是新高考改革和新课程改革的必然要求。同时，现行的以考点为单位进行统一播放的传统纸笔</w:t>
      </w:r>
      <w:proofErr w:type="gramStart"/>
      <w:r>
        <w:rPr>
          <w:rFonts w:hint="eastAsia"/>
          <w:sz w:val="24"/>
        </w:rPr>
        <w:t>考试组考办法</w:t>
      </w:r>
      <w:proofErr w:type="gramEnd"/>
      <w:r>
        <w:rPr>
          <w:rFonts w:hint="eastAsia"/>
          <w:sz w:val="24"/>
        </w:rPr>
        <w:t>，受硬件设备和外界环境的影响，容易发生突发事件，是当前考试领域引发社会稳定的最主要的重大风险点。</w:t>
      </w:r>
      <w:proofErr w:type="gramStart"/>
      <w:r>
        <w:rPr>
          <w:rFonts w:hint="eastAsia"/>
          <w:sz w:val="24"/>
        </w:rPr>
        <w:t>建设机考</w:t>
      </w:r>
      <w:proofErr w:type="gramEnd"/>
      <w:r>
        <w:rPr>
          <w:rFonts w:hint="eastAsia"/>
          <w:sz w:val="24"/>
        </w:rPr>
        <w:t>考点，实行</w:t>
      </w:r>
      <w:proofErr w:type="gramStart"/>
      <w:r>
        <w:rPr>
          <w:rFonts w:hint="eastAsia"/>
          <w:sz w:val="24"/>
        </w:rPr>
        <w:t>听力机考</w:t>
      </w:r>
      <w:proofErr w:type="gramEnd"/>
      <w:r>
        <w:rPr>
          <w:rFonts w:hint="eastAsia"/>
          <w:sz w:val="24"/>
        </w:rPr>
        <w:t>，可以减少外界干扰，改善考试环境，为考生提供更优质的考试服务。</w:t>
      </w:r>
    </w:p>
    <w:p w:rsidR="00A87C5D" w:rsidRDefault="007230AA">
      <w:pPr>
        <w:spacing w:line="360" w:lineRule="auto"/>
        <w:ind w:firstLineChars="200" w:firstLine="480"/>
        <w:outlineLvl w:val="0"/>
        <w:rPr>
          <w:sz w:val="24"/>
        </w:rPr>
      </w:pPr>
      <w:r>
        <w:rPr>
          <w:rFonts w:asciiTheme="minorEastAsia" w:eastAsiaTheme="minorEastAsia" w:hAnsiTheme="minorEastAsia" w:cstheme="minorEastAsia" w:hint="eastAsia"/>
          <w:sz w:val="24"/>
          <w:szCs w:val="24"/>
        </w:rPr>
        <w:t>按照市教委、市招生考试院《关于做好高考中考英语听说考试标准化考点建设的通知》要求，全市</w:t>
      </w:r>
      <w:r>
        <w:rPr>
          <w:rFonts w:asciiTheme="minorEastAsia" w:eastAsiaTheme="minorEastAsia" w:hAnsiTheme="minorEastAsia" w:cstheme="minorEastAsia" w:hint="eastAsia"/>
          <w:sz w:val="24"/>
          <w:szCs w:val="24"/>
        </w:rPr>
        <w:t>2024</w:t>
      </w:r>
      <w:r>
        <w:rPr>
          <w:rFonts w:asciiTheme="minorEastAsia" w:eastAsiaTheme="minorEastAsia" w:hAnsiTheme="minorEastAsia" w:cstheme="minorEastAsia" w:hint="eastAsia"/>
          <w:sz w:val="24"/>
          <w:szCs w:val="24"/>
        </w:rPr>
        <w:t>年</w:t>
      </w:r>
      <w:r>
        <w:rPr>
          <w:rFonts w:asciiTheme="minorEastAsia" w:hAnsiTheme="minorEastAsia" w:cstheme="minorEastAsia" w:hint="eastAsia"/>
          <w:sz w:val="24"/>
          <w:szCs w:val="24"/>
        </w:rPr>
        <w:t>1</w:t>
      </w:r>
      <w:r>
        <w:rPr>
          <w:rFonts w:ascii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将使用标准化考点用于高考英语听力考试，</w:t>
      </w:r>
      <w:r>
        <w:rPr>
          <w:rFonts w:asciiTheme="minorEastAsia" w:eastAsiaTheme="minorEastAsia" w:hAnsiTheme="minorEastAsia" w:cstheme="minorEastAsia" w:hint="eastAsia"/>
          <w:sz w:val="24"/>
          <w:szCs w:val="24"/>
        </w:rPr>
        <w:t>2025</w:t>
      </w:r>
      <w:r>
        <w:rPr>
          <w:rFonts w:asciiTheme="minorEastAsia" w:eastAsiaTheme="minorEastAsia" w:hAnsiTheme="minorEastAsia" w:cstheme="minorEastAsia" w:hint="eastAsia"/>
          <w:sz w:val="24"/>
          <w:szCs w:val="24"/>
        </w:rPr>
        <w:t>年用于中考英语听力</w:t>
      </w:r>
      <w:r>
        <w:rPr>
          <w:rFonts w:asciiTheme="minorEastAsia" w:eastAsiaTheme="minorEastAsia" w:hAnsiTheme="minorEastAsia" w:cstheme="minorEastAsia" w:hint="eastAsia"/>
          <w:sz w:val="24"/>
          <w:szCs w:val="24"/>
        </w:rPr>
        <w:t>考试</w:t>
      </w:r>
      <w:r>
        <w:rPr>
          <w:rFonts w:asciiTheme="minorEastAsia" w:hAnsiTheme="minorEastAsia" w:cstheme="minorEastAsia" w:hint="eastAsia"/>
          <w:sz w:val="24"/>
          <w:szCs w:val="24"/>
        </w:rPr>
        <w:t>，</w:t>
      </w:r>
      <w:r>
        <w:rPr>
          <w:rFonts w:asciiTheme="minorEastAsia" w:eastAsiaTheme="minorEastAsia" w:hAnsiTheme="minorEastAsia" w:cstheme="minorEastAsia" w:hint="eastAsia"/>
          <w:sz w:val="24"/>
          <w:szCs w:val="24"/>
        </w:rPr>
        <w:t>并逐步推进英语听说和口语相结合的“听说考试”。</w:t>
      </w:r>
    </w:p>
    <w:p w:rsidR="00A87C5D" w:rsidRDefault="007230AA">
      <w:pPr>
        <w:spacing w:line="360" w:lineRule="auto"/>
        <w:ind w:firstLineChars="200" w:firstLine="480"/>
        <w:outlineLvl w:val="0"/>
        <w:rPr>
          <w:sz w:val="24"/>
        </w:rPr>
      </w:pPr>
      <w:r>
        <w:rPr>
          <w:rFonts w:hint="eastAsia"/>
          <w:sz w:val="24"/>
        </w:rPr>
        <w:t>本项目属于工业行业</w:t>
      </w:r>
    </w:p>
    <w:p w:rsidR="00A87C5D" w:rsidRDefault="007230AA">
      <w:pPr>
        <w:autoSpaceDE w:val="0"/>
        <w:autoSpaceDN w:val="0"/>
        <w:spacing w:line="360" w:lineRule="auto"/>
        <w:ind w:firstLineChars="200" w:firstLine="480"/>
        <w:rPr>
          <w:bCs/>
          <w:sz w:val="24"/>
        </w:rPr>
      </w:pPr>
      <w:r>
        <w:rPr>
          <w:rFonts w:hint="eastAsia"/>
          <w:color w:val="000000"/>
          <w:sz w:val="24"/>
        </w:rPr>
        <w:t>二</w:t>
      </w:r>
      <w:r>
        <w:rPr>
          <w:bCs/>
          <w:color w:val="000000"/>
          <w:sz w:val="24"/>
        </w:rPr>
        <w:t>、</w:t>
      </w:r>
      <w:r>
        <w:rPr>
          <w:bCs/>
          <w:sz w:val="24"/>
        </w:rPr>
        <w:t>技术要求</w:t>
      </w:r>
    </w:p>
    <w:p w:rsidR="00A87C5D" w:rsidRDefault="007230AA">
      <w:pPr>
        <w:spacing w:line="360" w:lineRule="auto"/>
        <w:ind w:firstLineChars="200" w:firstLine="480"/>
        <w:outlineLvl w:val="0"/>
        <w:rPr>
          <w:sz w:val="24"/>
        </w:rPr>
      </w:pPr>
      <w:r>
        <w:rPr>
          <w:rFonts w:hint="eastAsia"/>
          <w:sz w:val="24"/>
        </w:rPr>
        <w:t>★（一）投标人须承诺所投产品和服务符合相关强制性规定。交货时采购人有权要求投标人出具所投产品、服务符合上述规定的证明文件。</w:t>
      </w:r>
    </w:p>
    <w:p w:rsidR="00A87C5D" w:rsidRDefault="007230AA">
      <w:pPr>
        <w:spacing w:line="360" w:lineRule="auto"/>
        <w:ind w:firstLineChars="200" w:firstLine="480"/>
        <w:outlineLvl w:val="0"/>
        <w:rPr>
          <w:sz w:val="24"/>
        </w:rPr>
      </w:pPr>
      <w:r>
        <w:rPr>
          <w:rFonts w:hint="eastAsia"/>
          <w:sz w:val="24"/>
        </w:rPr>
        <w:lastRenderedPageBreak/>
        <w:t>（二）采购清单</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hint="eastAsia"/>
          <w:color w:val="auto"/>
        </w:rPr>
        <w:t>技术参数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246"/>
        <w:gridCol w:w="6210"/>
        <w:gridCol w:w="736"/>
        <w:gridCol w:w="794"/>
      </w:tblGrid>
      <w:tr w:rsidR="00A87C5D">
        <w:trPr>
          <w:tblHeade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序号</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标的名称</w:t>
            </w:r>
          </w:p>
        </w:tc>
        <w:tc>
          <w:tcPr>
            <w:tcW w:w="6210"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需求条款</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单位</w:t>
            </w:r>
          </w:p>
        </w:tc>
        <w:tc>
          <w:tcPr>
            <w:tcW w:w="794"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数量</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▲■台式一体机</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rFonts w:ascii="宋体" w:hAnsi="宋体"/>
                <w:sz w:val="24"/>
                <w:szCs w:val="24"/>
              </w:rPr>
              <w:t>详见</w:t>
            </w:r>
            <w:r>
              <w:rPr>
                <w:rFonts w:ascii="宋体" w:hAnsi="宋体" w:hint="eastAsia"/>
                <w:sz w:val="24"/>
                <w:szCs w:val="24"/>
              </w:rPr>
              <w:t>附件一：</w:t>
            </w:r>
            <w:r>
              <w:rPr>
                <w:rFonts w:cs="宋体" w:hint="eastAsia"/>
                <w:color w:val="000000" w:themeColor="text1"/>
                <w:kern w:val="0"/>
                <w:sz w:val="24"/>
                <w:szCs w:val="24"/>
              </w:rPr>
              <w:t>台式一体机</w:t>
            </w:r>
            <w:r>
              <w:rPr>
                <w:rFonts w:ascii="宋体" w:hAnsi="宋体"/>
                <w:sz w:val="24"/>
                <w:szCs w:val="24"/>
              </w:rPr>
              <w:t>需求明细</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100</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■台式计算机</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rFonts w:ascii="宋体" w:hAnsi="宋体"/>
                <w:sz w:val="24"/>
                <w:szCs w:val="24"/>
              </w:rPr>
              <w:t>详见</w:t>
            </w:r>
            <w:r>
              <w:rPr>
                <w:rFonts w:ascii="宋体" w:hAnsi="宋体" w:hint="eastAsia"/>
                <w:sz w:val="24"/>
                <w:szCs w:val="24"/>
              </w:rPr>
              <w:t>附件二：</w:t>
            </w:r>
            <w:r>
              <w:rPr>
                <w:rFonts w:cs="宋体" w:hint="eastAsia"/>
                <w:color w:val="000000" w:themeColor="text1"/>
                <w:kern w:val="0"/>
                <w:sz w:val="24"/>
                <w:szCs w:val="24"/>
              </w:rPr>
              <w:t>台式计算机</w:t>
            </w:r>
            <w:r>
              <w:rPr>
                <w:rFonts w:ascii="宋体" w:hAnsi="宋体"/>
                <w:sz w:val="24"/>
                <w:szCs w:val="24"/>
              </w:rPr>
              <w:t>需求明细</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4</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3</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考试专用耳机</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、包耳式耳罩，提供良好的隔音效果；耳罩可拆卸，方便更换与消毒，符合防疫要求；</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、自适应头戴，佩戴快速，顺滑无声，无需手动调节；</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、耳机无音量调节装置，录、放音音量均由考试软件控制；</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、内置双声道声卡，</w:t>
            </w:r>
            <w:r>
              <w:rPr>
                <w:color w:val="000000" w:themeColor="text1"/>
                <w:kern w:val="0"/>
                <w:sz w:val="24"/>
                <w:szCs w:val="24"/>
              </w:rPr>
              <w:t>Win7</w:t>
            </w:r>
            <w:r>
              <w:rPr>
                <w:rFonts w:hint="eastAsia"/>
                <w:color w:val="000000" w:themeColor="text1"/>
                <w:kern w:val="0"/>
                <w:sz w:val="24"/>
                <w:szCs w:val="24"/>
              </w:rPr>
              <w:t>、</w:t>
            </w:r>
            <w:r>
              <w:rPr>
                <w:color w:val="000000" w:themeColor="text1"/>
                <w:kern w:val="0"/>
                <w:sz w:val="24"/>
                <w:szCs w:val="24"/>
              </w:rPr>
              <w:t>Win10</w:t>
            </w:r>
            <w:r>
              <w:rPr>
                <w:rFonts w:hint="eastAsia"/>
                <w:color w:val="000000" w:themeColor="text1"/>
                <w:kern w:val="0"/>
                <w:sz w:val="24"/>
                <w:szCs w:val="24"/>
              </w:rPr>
              <w:t>系统免驱，即插即用；</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、考试耳机被动降噪（隔音效果）≥</w:t>
            </w:r>
            <w:r>
              <w:rPr>
                <w:color w:val="000000" w:themeColor="text1"/>
                <w:kern w:val="0"/>
                <w:sz w:val="24"/>
                <w:szCs w:val="24"/>
              </w:rPr>
              <w:t>30dB</w:t>
            </w:r>
            <w:r>
              <w:rPr>
                <w:rFonts w:hint="eastAsia"/>
                <w:color w:val="000000" w:themeColor="text1"/>
                <w:kern w:val="0"/>
                <w:sz w:val="24"/>
                <w:szCs w:val="24"/>
              </w:rPr>
              <w:t>，</w:t>
            </w:r>
            <w:r>
              <w:rPr>
                <w:color w:val="000000" w:themeColor="text1"/>
                <w:kern w:val="0"/>
                <w:sz w:val="24"/>
                <w:szCs w:val="24"/>
              </w:rPr>
              <w:t>3QUEST</w:t>
            </w:r>
            <w:r>
              <w:rPr>
                <w:rFonts w:hint="eastAsia"/>
                <w:color w:val="000000" w:themeColor="text1"/>
                <w:kern w:val="0"/>
                <w:sz w:val="24"/>
                <w:szCs w:val="24"/>
              </w:rPr>
              <w:t>背景噪音下的语音传输质量</w:t>
            </w:r>
            <w:r>
              <w:rPr>
                <w:color w:val="000000" w:themeColor="text1"/>
                <w:kern w:val="0"/>
                <w:sz w:val="24"/>
                <w:szCs w:val="24"/>
              </w:rPr>
              <w:t>MOS</w:t>
            </w:r>
            <w:r>
              <w:rPr>
                <w:rFonts w:hint="eastAsia"/>
                <w:color w:val="000000" w:themeColor="text1"/>
                <w:kern w:val="0"/>
                <w:sz w:val="24"/>
                <w:szCs w:val="24"/>
              </w:rPr>
              <w:t>值（</w:t>
            </w:r>
            <w:r>
              <w:rPr>
                <w:color w:val="000000" w:themeColor="text1"/>
                <w:kern w:val="0"/>
                <w:sz w:val="24"/>
                <w:szCs w:val="24"/>
              </w:rPr>
              <w:t>G-MOS</w:t>
            </w:r>
            <w:r>
              <w:rPr>
                <w:rFonts w:hint="eastAsia"/>
                <w:color w:val="000000" w:themeColor="text1"/>
                <w:kern w:val="0"/>
                <w:sz w:val="24"/>
                <w:szCs w:val="24"/>
              </w:rPr>
              <w:t>、</w:t>
            </w:r>
            <w:r>
              <w:rPr>
                <w:color w:val="000000" w:themeColor="text1"/>
                <w:kern w:val="0"/>
                <w:sz w:val="24"/>
                <w:szCs w:val="24"/>
              </w:rPr>
              <w:t>N-MOS</w:t>
            </w:r>
            <w:r>
              <w:rPr>
                <w:rFonts w:hint="eastAsia"/>
                <w:color w:val="000000" w:themeColor="text1"/>
                <w:kern w:val="0"/>
                <w:sz w:val="24"/>
                <w:szCs w:val="24"/>
              </w:rPr>
              <w:t>、</w:t>
            </w:r>
            <w:r>
              <w:rPr>
                <w:color w:val="000000" w:themeColor="text1"/>
                <w:kern w:val="0"/>
                <w:sz w:val="24"/>
                <w:szCs w:val="24"/>
              </w:rPr>
              <w:t>S-MOS</w:t>
            </w:r>
            <w:r>
              <w:rPr>
                <w:rFonts w:hint="eastAsia"/>
                <w:color w:val="000000" w:themeColor="text1"/>
                <w:kern w:val="0"/>
                <w:sz w:val="24"/>
                <w:szCs w:val="24"/>
              </w:rPr>
              <w:t>）均≥</w:t>
            </w:r>
            <w:r>
              <w:rPr>
                <w:color w:val="000000" w:themeColor="text1"/>
                <w:kern w:val="0"/>
                <w:sz w:val="24"/>
                <w:szCs w:val="24"/>
              </w:rPr>
              <w:t>4.0</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、采用</w:t>
            </w:r>
            <w:r>
              <w:rPr>
                <w:color w:val="000000" w:themeColor="text1"/>
                <w:kern w:val="0"/>
                <w:sz w:val="24"/>
                <w:szCs w:val="24"/>
              </w:rPr>
              <w:t>USB</w:t>
            </w:r>
            <w:r>
              <w:rPr>
                <w:rFonts w:hint="eastAsia"/>
                <w:color w:val="000000" w:themeColor="text1"/>
                <w:kern w:val="0"/>
                <w:sz w:val="24"/>
                <w:szCs w:val="24"/>
              </w:rPr>
              <w:t>数据接口。</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、卡</w:t>
            </w:r>
            <w:proofErr w:type="gramStart"/>
            <w:r>
              <w:rPr>
                <w:rFonts w:hint="eastAsia"/>
                <w:color w:val="000000" w:themeColor="text1"/>
                <w:kern w:val="0"/>
                <w:sz w:val="24"/>
                <w:szCs w:val="24"/>
              </w:rPr>
              <w:t>扣式头梁设计</w:t>
            </w:r>
            <w:proofErr w:type="gramEnd"/>
            <w:r>
              <w:rPr>
                <w:rFonts w:hint="eastAsia"/>
                <w:color w:val="000000" w:themeColor="text1"/>
                <w:kern w:val="0"/>
                <w:sz w:val="24"/>
                <w:szCs w:val="24"/>
              </w:rPr>
              <w:t>，可手动调节，适合不同头型佩戴。</w:t>
            </w:r>
          </w:p>
          <w:p w:rsidR="00A87C5D" w:rsidRDefault="007230AA">
            <w:pPr>
              <w:widowControl/>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、耳机线采用尼龙</w:t>
            </w:r>
            <w:proofErr w:type="gramStart"/>
            <w:r>
              <w:rPr>
                <w:rFonts w:hint="eastAsia"/>
                <w:color w:val="000000" w:themeColor="text1"/>
                <w:kern w:val="0"/>
                <w:sz w:val="24"/>
                <w:szCs w:val="24"/>
              </w:rPr>
              <w:t>编制线</w:t>
            </w:r>
            <w:proofErr w:type="gramEnd"/>
            <w:r>
              <w:rPr>
                <w:rFonts w:hint="eastAsia"/>
                <w:color w:val="000000" w:themeColor="text1"/>
                <w:kern w:val="0"/>
                <w:sz w:val="24"/>
                <w:szCs w:val="24"/>
              </w:rPr>
              <w:t>设计，抗拉扯耐磨，线长≥</w:t>
            </w:r>
            <w:r>
              <w:rPr>
                <w:color w:val="000000" w:themeColor="text1"/>
                <w:kern w:val="0"/>
                <w:sz w:val="24"/>
                <w:szCs w:val="24"/>
              </w:rPr>
              <w:t>1.5</w:t>
            </w:r>
            <w:r>
              <w:rPr>
                <w:rFonts w:hint="eastAsia"/>
                <w:color w:val="000000" w:themeColor="text1"/>
                <w:kern w:val="0"/>
                <w:sz w:val="24"/>
                <w:szCs w:val="24"/>
              </w:rPr>
              <w:t>米。</w:t>
            </w:r>
          </w:p>
          <w:p w:rsidR="00A87C5D" w:rsidRDefault="007230AA">
            <w:pPr>
              <w:widowControl/>
              <w:adjustRightInd w:val="0"/>
              <w:snapToGrid w:val="0"/>
              <w:rPr>
                <w:color w:val="000000" w:themeColor="text1"/>
                <w:kern w:val="0"/>
                <w:sz w:val="24"/>
              </w:rPr>
            </w:pPr>
            <w:r>
              <w:rPr>
                <w:color w:val="000000" w:themeColor="text1"/>
                <w:kern w:val="0"/>
                <w:sz w:val="24"/>
                <w:szCs w:val="24"/>
              </w:rPr>
              <w:t>9</w:t>
            </w:r>
            <w:r>
              <w:rPr>
                <w:rFonts w:hint="eastAsia"/>
                <w:color w:val="000000" w:themeColor="text1"/>
                <w:kern w:val="0"/>
                <w:sz w:val="24"/>
                <w:szCs w:val="24"/>
              </w:rPr>
              <w:t>、</w:t>
            </w:r>
            <w:proofErr w:type="gramStart"/>
            <w:r>
              <w:rPr>
                <w:rFonts w:hint="eastAsia"/>
                <w:color w:val="000000" w:themeColor="text1"/>
                <w:kern w:val="0"/>
                <w:sz w:val="24"/>
                <w:szCs w:val="24"/>
              </w:rPr>
              <w:t>采用双麦降噪</w:t>
            </w:r>
            <w:proofErr w:type="gramEnd"/>
            <w:r>
              <w:rPr>
                <w:rFonts w:hint="eastAsia"/>
                <w:color w:val="000000" w:themeColor="text1"/>
                <w:kern w:val="0"/>
                <w:sz w:val="24"/>
                <w:szCs w:val="24"/>
              </w:rPr>
              <w:t>技术，麦克风具备单向拾音功能，有效隔离</w:t>
            </w:r>
            <w:r>
              <w:rPr>
                <w:color w:val="000000" w:themeColor="text1"/>
                <w:kern w:val="0"/>
                <w:sz w:val="24"/>
                <w:szCs w:val="24"/>
              </w:rPr>
              <w:t>50cm</w:t>
            </w:r>
            <w:r>
              <w:rPr>
                <w:rFonts w:hint="eastAsia"/>
                <w:color w:val="000000" w:themeColor="text1"/>
                <w:kern w:val="0"/>
                <w:sz w:val="24"/>
                <w:szCs w:val="24"/>
              </w:rPr>
              <w:t>以外的杂音。</w:t>
            </w:r>
          </w:p>
          <w:p w:rsidR="00A87C5D" w:rsidRDefault="007230AA">
            <w:pPr>
              <w:widowControl/>
              <w:adjustRightInd w:val="0"/>
              <w:snapToGrid w:val="0"/>
              <w:rPr>
                <w:color w:val="000000" w:themeColor="text1"/>
                <w:kern w:val="0"/>
                <w:sz w:val="24"/>
              </w:rPr>
            </w:pPr>
            <w:r>
              <w:rPr>
                <w:color w:val="000000" w:themeColor="text1"/>
                <w:kern w:val="0"/>
                <w:sz w:val="24"/>
                <w:szCs w:val="24"/>
              </w:rPr>
              <w:t>10</w:t>
            </w:r>
            <w:r>
              <w:rPr>
                <w:rFonts w:hint="eastAsia"/>
                <w:color w:val="000000" w:themeColor="text1"/>
                <w:kern w:val="0"/>
                <w:sz w:val="24"/>
                <w:szCs w:val="24"/>
              </w:rPr>
              <w:t>、智能考试耳机整体无任何线控或调节装置。</w:t>
            </w:r>
          </w:p>
          <w:p w:rsidR="00A87C5D" w:rsidRDefault="007230AA">
            <w:pPr>
              <w:widowControl/>
              <w:adjustRightInd w:val="0"/>
              <w:snapToGrid w:val="0"/>
              <w:rPr>
                <w:color w:val="000000" w:themeColor="text1"/>
                <w:kern w:val="0"/>
                <w:sz w:val="24"/>
              </w:rPr>
            </w:pPr>
            <w:r>
              <w:rPr>
                <w:color w:val="000000" w:themeColor="text1"/>
                <w:kern w:val="0"/>
                <w:sz w:val="24"/>
                <w:szCs w:val="24"/>
              </w:rPr>
              <w:t>11</w:t>
            </w:r>
            <w:r>
              <w:rPr>
                <w:rFonts w:hint="eastAsia"/>
                <w:color w:val="000000" w:themeColor="text1"/>
                <w:kern w:val="0"/>
                <w:sz w:val="24"/>
                <w:szCs w:val="24"/>
              </w:rPr>
              <w:t>、智能考试耳机</w:t>
            </w:r>
            <w:proofErr w:type="gramStart"/>
            <w:r>
              <w:rPr>
                <w:rFonts w:hint="eastAsia"/>
                <w:color w:val="000000" w:themeColor="text1"/>
                <w:kern w:val="0"/>
                <w:sz w:val="24"/>
                <w:szCs w:val="24"/>
              </w:rPr>
              <w:t>麦杆</w:t>
            </w:r>
            <w:proofErr w:type="gramEnd"/>
            <w:r>
              <w:rPr>
                <w:rFonts w:hint="eastAsia"/>
                <w:color w:val="000000" w:themeColor="text1"/>
                <w:kern w:val="0"/>
                <w:sz w:val="24"/>
                <w:szCs w:val="24"/>
              </w:rPr>
              <w:t>：≥</w:t>
            </w:r>
            <w:r>
              <w:rPr>
                <w:color w:val="000000" w:themeColor="text1"/>
                <w:kern w:val="0"/>
                <w:sz w:val="24"/>
                <w:szCs w:val="24"/>
              </w:rPr>
              <w:t>15CM</w:t>
            </w:r>
            <w:r>
              <w:rPr>
                <w:rFonts w:hint="eastAsia"/>
                <w:color w:val="000000" w:themeColor="text1"/>
                <w:kern w:val="0"/>
                <w:sz w:val="24"/>
                <w:szCs w:val="24"/>
              </w:rPr>
              <w:t>固定</w:t>
            </w:r>
            <w:proofErr w:type="gramStart"/>
            <w:r>
              <w:rPr>
                <w:rFonts w:hint="eastAsia"/>
                <w:color w:val="000000" w:themeColor="text1"/>
                <w:kern w:val="0"/>
                <w:sz w:val="24"/>
                <w:szCs w:val="24"/>
              </w:rPr>
              <w:t>麦杆</w:t>
            </w:r>
            <w:proofErr w:type="gramEnd"/>
            <w:r>
              <w:rPr>
                <w:rFonts w:hint="eastAsia"/>
                <w:color w:val="000000" w:themeColor="text1"/>
                <w:kern w:val="0"/>
                <w:sz w:val="24"/>
                <w:szCs w:val="24"/>
              </w:rPr>
              <w:t>，采用弹性</w:t>
            </w:r>
            <w:proofErr w:type="gramStart"/>
            <w:r>
              <w:rPr>
                <w:rFonts w:hint="eastAsia"/>
                <w:color w:val="000000" w:themeColor="text1"/>
                <w:kern w:val="0"/>
                <w:sz w:val="24"/>
                <w:szCs w:val="24"/>
              </w:rPr>
              <w:t>麦杆</w:t>
            </w:r>
            <w:proofErr w:type="gramEnd"/>
            <w:r>
              <w:rPr>
                <w:rFonts w:hint="eastAsia"/>
                <w:color w:val="000000" w:themeColor="text1"/>
                <w:kern w:val="0"/>
                <w:sz w:val="24"/>
                <w:szCs w:val="24"/>
              </w:rPr>
              <w:t>设计，支持自动复位。</w:t>
            </w:r>
          </w:p>
          <w:p w:rsidR="00A87C5D" w:rsidRDefault="007230AA">
            <w:pPr>
              <w:widowControl/>
              <w:adjustRightInd w:val="0"/>
              <w:snapToGrid w:val="0"/>
              <w:rPr>
                <w:color w:val="000000" w:themeColor="text1"/>
                <w:kern w:val="0"/>
                <w:sz w:val="24"/>
              </w:rPr>
            </w:pPr>
            <w:r>
              <w:rPr>
                <w:color w:val="000000" w:themeColor="text1"/>
                <w:kern w:val="0"/>
                <w:sz w:val="24"/>
                <w:szCs w:val="24"/>
              </w:rPr>
              <w:t>12</w:t>
            </w:r>
            <w:r>
              <w:rPr>
                <w:rFonts w:hint="eastAsia"/>
                <w:color w:val="000000" w:themeColor="text1"/>
                <w:kern w:val="0"/>
                <w:sz w:val="24"/>
                <w:szCs w:val="24"/>
              </w:rPr>
              <w:t>、耳机内置存储，容量为</w:t>
            </w:r>
            <w:r>
              <w:rPr>
                <w:color w:val="000000" w:themeColor="text1"/>
                <w:kern w:val="0"/>
                <w:sz w:val="24"/>
                <w:szCs w:val="24"/>
              </w:rPr>
              <w:t>16G</w:t>
            </w:r>
            <w:r>
              <w:rPr>
                <w:rFonts w:hint="eastAsia"/>
                <w:color w:val="000000" w:themeColor="text1"/>
                <w:kern w:val="0"/>
                <w:sz w:val="24"/>
                <w:szCs w:val="24"/>
              </w:rPr>
              <w:t>，可存储考试程序、试题、答案，保证考试安全</w:t>
            </w:r>
            <w:r>
              <w:rPr>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13</w:t>
            </w:r>
            <w:r>
              <w:rPr>
                <w:rFonts w:hint="eastAsia"/>
                <w:color w:val="000000" w:themeColor="text1"/>
                <w:kern w:val="0"/>
                <w:sz w:val="24"/>
                <w:szCs w:val="24"/>
              </w:rPr>
              <w:t>、具有智能指示灯功能，指示灯光源清晰，位置可调。耳机指示灯受软件控制。可实现：熄灭、常亮、闪烁三种状态。耳机指示灯可显示设备状态，耳机状态异常时，指示灯常亮。</w:t>
            </w:r>
          </w:p>
          <w:p w:rsidR="00A87C5D" w:rsidRDefault="007230AA">
            <w:pPr>
              <w:adjustRightInd w:val="0"/>
              <w:snapToGrid w:val="0"/>
              <w:jc w:val="left"/>
              <w:rPr>
                <w:color w:val="000000" w:themeColor="text1"/>
                <w:kern w:val="0"/>
                <w:sz w:val="24"/>
              </w:rPr>
            </w:pPr>
            <w:r>
              <w:rPr>
                <w:rFonts w:hint="eastAsia"/>
                <w:color w:val="000000" w:themeColor="text1"/>
                <w:kern w:val="0"/>
                <w:sz w:val="24"/>
                <w:szCs w:val="24"/>
              </w:rPr>
              <w:t>1</w:t>
            </w:r>
            <w:r>
              <w:rPr>
                <w:color w:val="000000" w:themeColor="text1"/>
                <w:kern w:val="0"/>
                <w:sz w:val="24"/>
                <w:szCs w:val="24"/>
              </w:rPr>
              <w:t>4</w:t>
            </w:r>
            <w:r>
              <w:rPr>
                <w:rFonts w:hint="eastAsia"/>
                <w:color w:val="000000" w:themeColor="text1"/>
                <w:kern w:val="0"/>
                <w:sz w:val="24"/>
                <w:szCs w:val="24"/>
              </w:rPr>
              <w:t>、有害物质限值标准：铅</w:t>
            </w:r>
            <w:r>
              <w:rPr>
                <w:rFonts w:hint="eastAsia"/>
                <w:color w:val="000000" w:themeColor="text1"/>
                <w:kern w:val="0"/>
                <w:sz w:val="24"/>
                <w:szCs w:val="24"/>
              </w:rPr>
              <w:t xml:space="preserve">(Pb) </w:t>
            </w:r>
            <w:r>
              <w:rPr>
                <w:rFonts w:hint="eastAsia"/>
                <w:color w:val="000000" w:themeColor="text1"/>
                <w:kern w:val="0"/>
                <w:sz w:val="24"/>
                <w:szCs w:val="24"/>
              </w:rPr>
              <w:t>≤</w:t>
            </w:r>
            <w:r>
              <w:rPr>
                <w:rFonts w:hint="eastAsia"/>
                <w:color w:val="000000" w:themeColor="text1"/>
                <w:kern w:val="0"/>
                <w:sz w:val="24"/>
                <w:szCs w:val="24"/>
              </w:rPr>
              <w:t>1000mg/kg</w:t>
            </w:r>
            <w:r>
              <w:rPr>
                <w:rFonts w:hint="eastAsia"/>
                <w:color w:val="000000" w:themeColor="text1"/>
                <w:kern w:val="0"/>
                <w:sz w:val="24"/>
                <w:szCs w:val="24"/>
              </w:rPr>
              <w:t>；镉</w:t>
            </w:r>
            <w:r>
              <w:rPr>
                <w:rFonts w:hint="eastAsia"/>
                <w:color w:val="000000" w:themeColor="text1"/>
                <w:kern w:val="0"/>
                <w:sz w:val="24"/>
                <w:szCs w:val="24"/>
              </w:rPr>
              <w:t xml:space="preserve">(Cd) </w:t>
            </w:r>
            <w:r>
              <w:rPr>
                <w:rFonts w:hint="eastAsia"/>
                <w:color w:val="000000" w:themeColor="text1"/>
                <w:kern w:val="0"/>
                <w:sz w:val="24"/>
                <w:szCs w:val="24"/>
              </w:rPr>
              <w:t>≤</w:t>
            </w:r>
            <w:r>
              <w:rPr>
                <w:rFonts w:hint="eastAsia"/>
                <w:color w:val="000000" w:themeColor="text1"/>
                <w:kern w:val="0"/>
                <w:sz w:val="24"/>
                <w:szCs w:val="24"/>
              </w:rPr>
              <w:t>100 mg/kg</w:t>
            </w:r>
            <w:r>
              <w:rPr>
                <w:rFonts w:hint="eastAsia"/>
                <w:color w:val="000000" w:themeColor="text1"/>
                <w:kern w:val="0"/>
                <w:sz w:val="24"/>
                <w:szCs w:val="24"/>
              </w:rPr>
              <w:t>；汞</w:t>
            </w:r>
            <w:r>
              <w:rPr>
                <w:rFonts w:hint="eastAsia"/>
                <w:color w:val="000000" w:themeColor="text1"/>
                <w:kern w:val="0"/>
                <w:sz w:val="24"/>
                <w:szCs w:val="24"/>
              </w:rPr>
              <w:t xml:space="preserve">(Hg) </w:t>
            </w:r>
            <w:r>
              <w:rPr>
                <w:rFonts w:hint="eastAsia"/>
                <w:color w:val="000000" w:themeColor="text1"/>
                <w:kern w:val="0"/>
                <w:sz w:val="24"/>
                <w:szCs w:val="24"/>
              </w:rPr>
              <w:t>≤</w:t>
            </w:r>
            <w:r>
              <w:rPr>
                <w:rFonts w:hint="eastAsia"/>
                <w:color w:val="000000" w:themeColor="text1"/>
                <w:kern w:val="0"/>
                <w:sz w:val="24"/>
                <w:szCs w:val="24"/>
              </w:rPr>
              <w:t xml:space="preserve">1000 </w:t>
            </w:r>
            <w:r>
              <w:rPr>
                <w:rFonts w:hint="eastAsia"/>
                <w:color w:val="000000" w:themeColor="text1"/>
                <w:kern w:val="0"/>
                <w:sz w:val="24"/>
                <w:szCs w:val="24"/>
              </w:rPr>
              <w:t>mg/kg</w:t>
            </w:r>
            <w:r>
              <w:rPr>
                <w:rFonts w:hint="eastAsia"/>
                <w:color w:val="000000" w:themeColor="text1"/>
                <w:kern w:val="0"/>
                <w:sz w:val="24"/>
                <w:szCs w:val="24"/>
              </w:rPr>
              <w:t>；六价铬</w:t>
            </w:r>
            <w:r>
              <w:rPr>
                <w:rFonts w:hint="eastAsia"/>
                <w:color w:val="000000" w:themeColor="text1"/>
                <w:kern w:val="0"/>
                <w:sz w:val="24"/>
                <w:szCs w:val="24"/>
              </w:rPr>
              <w:t>(Cr(VI) )</w:t>
            </w:r>
            <w:r>
              <w:rPr>
                <w:rFonts w:hint="eastAsia"/>
                <w:color w:val="000000" w:themeColor="text1"/>
                <w:kern w:val="0"/>
                <w:sz w:val="24"/>
                <w:szCs w:val="24"/>
              </w:rPr>
              <w:t>≤</w:t>
            </w:r>
            <w:r>
              <w:rPr>
                <w:rFonts w:hint="eastAsia"/>
                <w:color w:val="000000" w:themeColor="text1"/>
                <w:kern w:val="0"/>
                <w:sz w:val="24"/>
                <w:szCs w:val="24"/>
              </w:rPr>
              <w:t>1000 mg/kg</w:t>
            </w:r>
            <w:r>
              <w:rPr>
                <w:rFonts w:hint="eastAsia"/>
                <w:color w:val="000000" w:themeColor="text1"/>
                <w:kern w:val="0"/>
                <w:sz w:val="24"/>
                <w:szCs w:val="24"/>
              </w:rPr>
              <w:t>；多溴联苯</w:t>
            </w:r>
            <w:r>
              <w:rPr>
                <w:rFonts w:hint="eastAsia"/>
                <w:color w:val="000000" w:themeColor="text1"/>
                <w:kern w:val="0"/>
                <w:sz w:val="24"/>
                <w:szCs w:val="24"/>
              </w:rPr>
              <w:t>(PBBs)</w:t>
            </w:r>
            <w:r>
              <w:rPr>
                <w:rFonts w:hint="eastAsia"/>
                <w:color w:val="000000" w:themeColor="text1"/>
                <w:kern w:val="0"/>
                <w:sz w:val="24"/>
                <w:szCs w:val="24"/>
              </w:rPr>
              <w:t>≤</w:t>
            </w:r>
            <w:r>
              <w:rPr>
                <w:rFonts w:hint="eastAsia"/>
                <w:color w:val="000000" w:themeColor="text1"/>
                <w:kern w:val="0"/>
                <w:sz w:val="24"/>
                <w:szCs w:val="24"/>
              </w:rPr>
              <w:t>1000mg/kg</w:t>
            </w:r>
            <w:r>
              <w:rPr>
                <w:rFonts w:hint="eastAsia"/>
                <w:color w:val="000000" w:themeColor="text1"/>
                <w:kern w:val="0"/>
                <w:sz w:val="24"/>
                <w:szCs w:val="24"/>
              </w:rPr>
              <w:t>；多溴二苯醚</w:t>
            </w:r>
            <w:r>
              <w:rPr>
                <w:rFonts w:hint="eastAsia"/>
                <w:color w:val="000000" w:themeColor="text1"/>
                <w:kern w:val="0"/>
                <w:sz w:val="24"/>
                <w:szCs w:val="24"/>
              </w:rPr>
              <w:t>(PBDEs)</w:t>
            </w:r>
            <w:r>
              <w:rPr>
                <w:rFonts w:hint="eastAsia"/>
                <w:color w:val="000000" w:themeColor="text1"/>
                <w:kern w:val="0"/>
                <w:sz w:val="24"/>
                <w:szCs w:val="24"/>
              </w:rPr>
              <w:t>≤</w:t>
            </w:r>
            <w:r>
              <w:rPr>
                <w:rFonts w:hint="eastAsia"/>
                <w:color w:val="000000" w:themeColor="text1"/>
                <w:kern w:val="0"/>
                <w:sz w:val="24"/>
                <w:szCs w:val="24"/>
              </w:rPr>
              <w:t>1000mg/kg</w:t>
            </w:r>
            <w:r>
              <w:rPr>
                <w:rFonts w:hint="eastAsia"/>
                <w:color w:val="000000" w:themeColor="text1"/>
                <w:kern w:val="0"/>
                <w:sz w:val="24"/>
                <w:szCs w:val="24"/>
              </w:rPr>
              <w:t>。</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proofErr w:type="gramStart"/>
            <w:r>
              <w:rPr>
                <w:rFonts w:cs="宋体" w:hint="eastAsia"/>
                <w:color w:val="000000" w:themeColor="text1"/>
                <w:kern w:val="0"/>
                <w:sz w:val="24"/>
                <w:szCs w:val="24"/>
              </w:rPr>
              <w:t>个</w:t>
            </w:r>
            <w:proofErr w:type="gramEnd"/>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104</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4</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交换机</w:t>
            </w:r>
            <w:r>
              <w:rPr>
                <w:color w:val="000000" w:themeColor="text1"/>
                <w:kern w:val="0"/>
                <w:sz w:val="24"/>
                <w:szCs w:val="24"/>
              </w:rPr>
              <w:t>(24</w:t>
            </w:r>
            <w:r>
              <w:rPr>
                <w:rFonts w:cs="宋体" w:hint="eastAsia"/>
                <w:color w:val="000000" w:themeColor="text1"/>
                <w:kern w:val="0"/>
                <w:sz w:val="24"/>
                <w:szCs w:val="24"/>
              </w:rPr>
              <w:t>口</w:t>
            </w:r>
            <w:r>
              <w:rPr>
                <w:color w:val="000000" w:themeColor="text1"/>
                <w:kern w:val="0"/>
                <w:sz w:val="24"/>
                <w:szCs w:val="24"/>
              </w:rPr>
              <w:t>)</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端口数：</w:t>
            </w:r>
            <w:proofErr w:type="gramStart"/>
            <w:r>
              <w:rPr>
                <w:rFonts w:hint="eastAsia"/>
                <w:color w:val="000000" w:themeColor="text1"/>
                <w:kern w:val="0"/>
                <w:sz w:val="24"/>
                <w:szCs w:val="24"/>
              </w:rPr>
              <w:t>千兆电口</w:t>
            </w:r>
            <w:proofErr w:type="gramEnd"/>
            <w:r>
              <w:rPr>
                <w:rFonts w:hint="eastAsia"/>
                <w:color w:val="000000" w:themeColor="text1"/>
                <w:kern w:val="0"/>
                <w:sz w:val="24"/>
                <w:szCs w:val="24"/>
              </w:rPr>
              <w:t>≥</w:t>
            </w:r>
            <w:r>
              <w:rPr>
                <w:color w:val="000000" w:themeColor="text1"/>
                <w:kern w:val="0"/>
                <w:sz w:val="24"/>
                <w:szCs w:val="24"/>
              </w:rPr>
              <w:t>24</w:t>
            </w:r>
            <w:r>
              <w:rPr>
                <w:rFonts w:hint="eastAsia"/>
                <w:color w:val="000000" w:themeColor="text1"/>
                <w:kern w:val="0"/>
                <w:sz w:val="24"/>
                <w:szCs w:val="24"/>
              </w:rPr>
              <w:t>个，</w:t>
            </w:r>
            <w:r>
              <w:rPr>
                <w:color w:val="000000" w:themeColor="text1"/>
                <w:kern w:val="0"/>
                <w:sz w:val="24"/>
                <w:szCs w:val="24"/>
              </w:rPr>
              <w:t>4</w:t>
            </w:r>
            <w:r>
              <w:rPr>
                <w:rFonts w:hint="eastAsia"/>
                <w:color w:val="000000" w:themeColor="text1"/>
                <w:kern w:val="0"/>
                <w:sz w:val="24"/>
                <w:szCs w:val="24"/>
              </w:rPr>
              <w:t>个</w:t>
            </w:r>
            <w:r>
              <w:rPr>
                <w:color w:val="000000" w:themeColor="text1"/>
                <w:kern w:val="0"/>
                <w:sz w:val="24"/>
                <w:szCs w:val="24"/>
              </w:rPr>
              <w:t>1G SFP</w:t>
            </w:r>
            <w:r>
              <w:rPr>
                <w:rFonts w:hint="eastAsia"/>
                <w:color w:val="000000" w:themeColor="text1"/>
                <w:kern w:val="0"/>
                <w:sz w:val="24"/>
                <w:szCs w:val="24"/>
              </w:rPr>
              <w:t>光口，固化单交流电源。</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背板带宽：≥</w:t>
            </w:r>
            <w:r>
              <w:rPr>
                <w:color w:val="000000" w:themeColor="text1"/>
                <w:kern w:val="0"/>
                <w:sz w:val="24"/>
                <w:szCs w:val="24"/>
              </w:rPr>
              <w:t>336Gbps/3.36Tbps</w:t>
            </w:r>
            <w:r>
              <w:rPr>
                <w:rFonts w:hint="eastAsia"/>
                <w:color w:val="000000" w:themeColor="text1"/>
                <w:kern w:val="0"/>
                <w:sz w:val="24"/>
                <w:szCs w:val="24"/>
              </w:rPr>
              <w:t>，包转发率：≥</w:t>
            </w:r>
            <w:r>
              <w:rPr>
                <w:color w:val="000000" w:themeColor="text1"/>
                <w:kern w:val="0"/>
                <w:sz w:val="24"/>
                <w:szCs w:val="24"/>
              </w:rPr>
              <w:t>51Mpps/126Mpps</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路由功能：支持静态路由。</w:t>
            </w:r>
          </w:p>
          <w:p w:rsidR="00A87C5D" w:rsidRDefault="007230AA">
            <w:pPr>
              <w:widowControl/>
              <w:adjustRightInd w:val="0"/>
              <w:snapToGrid w:val="0"/>
              <w:rPr>
                <w:color w:val="000000" w:themeColor="text1"/>
                <w:kern w:val="0"/>
                <w:sz w:val="24"/>
              </w:rPr>
            </w:pPr>
            <w:r>
              <w:rPr>
                <w:color w:val="000000" w:themeColor="text1"/>
                <w:kern w:val="0"/>
                <w:sz w:val="24"/>
                <w:szCs w:val="24"/>
              </w:rPr>
              <w:t>(4)VLAN</w:t>
            </w:r>
            <w:r>
              <w:rPr>
                <w:rFonts w:hint="eastAsia"/>
                <w:color w:val="000000" w:themeColor="text1"/>
                <w:kern w:val="0"/>
                <w:sz w:val="24"/>
                <w:szCs w:val="24"/>
              </w:rPr>
              <w:t>：支持。</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可堆叠：支持。</w:t>
            </w:r>
          </w:p>
          <w:p w:rsidR="00A87C5D" w:rsidRDefault="007230AA">
            <w:pPr>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网管功能：支持</w:t>
            </w:r>
            <w:r>
              <w:rPr>
                <w:color w:val="000000" w:themeColor="text1"/>
                <w:kern w:val="0"/>
                <w:sz w:val="24"/>
                <w:szCs w:val="24"/>
              </w:rPr>
              <w:t>SNMP</w:t>
            </w:r>
            <w:r>
              <w:rPr>
                <w:rFonts w:hint="eastAsia"/>
                <w:color w:val="000000" w:themeColor="text1"/>
                <w:kern w:val="0"/>
                <w:sz w:val="24"/>
                <w:szCs w:val="24"/>
              </w:rPr>
              <w:t>、</w:t>
            </w:r>
            <w:r>
              <w:rPr>
                <w:color w:val="000000" w:themeColor="text1"/>
                <w:kern w:val="0"/>
                <w:sz w:val="24"/>
                <w:szCs w:val="24"/>
              </w:rPr>
              <w:t>Telnet</w:t>
            </w:r>
            <w:r>
              <w:rPr>
                <w:rFonts w:hint="eastAsia"/>
                <w:color w:val="000000" w:themeColor="text1"/>
                <w:kern w:val="0"/>
                <w:sz w:val="24"/>
                <w:szCs w:val="24"/>
              </w:rPr>
              <w:t>、</w:t>
            </w:r>
            <w:r>
              <w:rPr>
                <w:color w:val="000000" w:themeColor="text1"/>
                <w:kern w:val="0"/>
                <w:sz w:val="24"/>
                <w:szCs w:val="24"/>
              </w:rPr>
              <w:t>SSH</w:t>
            </w:r>
            <w:r>
              <w:rPr>
                <w:rFonts w:hint="eastAsia"/>
                <w:color w:val="000000" w:themeColor="text1"/>
                <w:kern w:val="0"/>
                <w:sz w:val="24"/>
                <w:szCs w:val="24"/>
              </w:rPr>
              <w:t>等。</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lastRenderedPageBreak/>
              <w:t>5</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交换机（</w:t>
            </w:r>
            <w:r>
              <w:rPr>
                <w:color w:val="000000" w:themeColor="text1"/>
                <w:kern w:val="0"/>
                <w:sz w:val="24"/>
                <w:szCs w:val="24"/>
              </w:rPr>
              <w:t>48</w:t>
            </w:r>
            <w:r>
              <w:rPr>
                <w:rFonts w:cs="宋体" w:hint="eastAsia"/>
                <w:color w:val="000000" w:themeColor="text1"/>
                <w:kern w:val="0"/>
                <w:sz w:val="24"/>
                <w:szCs w:val="24"/>
              </w:rPr>
              <w:t>口）</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端口数：</w:t>
            </w:r>
            <w:proofErr w:type="gramStart"/>
            <w:r>
              <w:rPr>
                <w:rFonts w:hint="eastAsia"/>
                <w:color w:val="000000" w:themeColor="text1"/>
                <w:kern w:val="0"/>
                <w:sz w:val="24"/>
                <w:szCs w:val="24"/>
              </w:rPr>
              <w:t>千兆电口</w:t>
            </w:r>
            <w:proofErr w:type="gramEnd"/>
            <w:r>
              <w:rPr>
                <w:rFonts w:hint="eastAsia"/>
                <w:color w:val="000000" w:themeColor="text1"/>
                <w:kern w:val="0"/>
                <w:sz w:val="24"/>
                <w:szCs w:val="24"/>
              </w:rPr>
              <w:t>≥</w:t>
            </w:r>
            <w:r>
              <w:rPr>
                <w:color w:val="000000" w:themeColor="text1"/>
                <w:kern w:val="0"/>
                <w:sz w:val="24"/>
                <w:szCs w:val="24"/>
              </w:rPr>
              <w:t>48</w:t>
            </w:r>
            <w:r>
              <w:rPr>
                <w:rFonts w:hint="eastAsia"/>
                <w:color w:val="000000" w:themeColor="text1"/>
                <w:kern w:val="0"/>
                <w:sz w:val="24"/>
                <w:szCs w:val="24"/>
              </w:rPr>
              <w:t>个，</w:t>
            </w:r>
            <w:r>
              <w:rPr>
                <w:color w:val="000000" w:themeColor="text1"/>
                <w:kern w:val="0"/>
                <w:sz w:val="24"/>
                <w:szCs w:val="24"/>
              </w:rPr>
              <w:t>4</w:t>
            </w:r>
            <w:r>
              <w:rPr>
                <w:rFonts w:hint="eastAsia"/>
                <w:color w:val="000000" w:themeColor="text1"/>
                <w:kern w:val="0"/>
                <w:sz w:val="24"/>
                <w:szCs w:val="24"/>
              </w:rPr>
              <w:t>个</w:t>
            </w:r>
            <w:r>
              <w:rPr>
                <w:color w:val="000000" w:themeColor="text1"/>
                <w:kern w:val="0"/>
                <w:sz w:val="24"/>
                <w:szCs w:val="24"/>
              </w:rPr>
              <w:t>1G SFP</w:t>
            </w:r>
            <w:r>
              <w:rPr>
                <w:rFonts w:hint="eastAsia"/>
                <w:color w:val="000000" w:themeColor="text1"/>
                <w:kern w:val="0"/>
                <w:sz w:val="24"/>
                <w:szCs w:val="24"/>
              </w:rPr>
              <w:t>光口，固化单交流电源。</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交换容量：≥</w:t>
            </w:r>
            <w:r>
              <w:rPr>
                <w:color w:val="000000" w:themeColor="text1"/>
                <w:kern w:val="0"/>
                <w:sz w:val="24"/>
                <w:szCs w:val="24"/>
              </w:rPr>
              <w:t>432Gbps/4.32Tbps</w:t>
            </w:r>
            <w:r>
              <w:rPr>
                <w:rFonts w:hint="eastAsia"/>
                <w:color w:val="000000" w:themeColor="text1"/>
                <w:kern w:val="0"/>
                <w:sz w:val="24"/>
                <w:szCs w:val="24"/>
              </w:rPr>
              <w:t>，包转发率：≥</w:t>
            </w:r>
            <w:r>
              <w:rPr>
                <w:color w:val="000000" w:themeColor="text1"/>
                <w:kern w:val="0"/>
                <w:sz w:val="24"/>
                <w:szCs w:val="24"/>
              </w:rPr>
              <w:t>87Mpps/166Mpps</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路由功能：支持静态路由。</w:t>
            </w:r>
          </w:p>
          <w:p w:rsidR="00A87C5D" w:rsidRDefault="007230AA">
            <w:pPr>
              <w:widowControl/>
              <w:adjustRightInd w:val="0"/>
              <w:snapToGrid w:val="0"/>
              <w:rPr>
                <w:color w:val="000000" w:themeColor="text1"/>
                <w:kern w:val="0"/>
                <w:sz w:val="24"/>
              </w:rPr>
            </w:pPr>
            <w:r>
              <w:rPr>
                <w:color w:val="000000" w:themeColor="text1"/>
                <w:kern w:val="0"/>
                <w:sz w:val="24"/>
                <w:szCs w:val="24"/>
              </w:rPr>
              <w:t>(4)VLAN</w:t>
            </w:r>
            <w:r>
              <w:rPr>
                <w:rFonts w:hint="eastAsia"/>
                <w:color w:val="000000" w:themeColor="text1"/>
                <w:kern w:val="0"/>
                <w:sz w:val="24"/>
                <w:szCs w:val="24"/>
              </w:rPr>
              <w:t>：支持。</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可堆叠：支持。</w:t>
            </w:r>
          </w:p>
          <w:p w:rsidR="00A87C5D" w:rsidRDefault="007230AA">
            <w:pPr>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网管功能：支持</w:t>
            </w:r>
            <w:r>
              <w:rPr>
                <w:color w:val="000000" w:themeColor="text1"/>
                <w:kern w:val="0"/>
                <w:sz w:val="24"/>
                <w:szCs w:val="24"/>
              </w:rPr>
              <w:t>SNMP</w:t>
            </w:r>
            <w:r>
              <w:rPr>
                <w:rFonts w:hint="eastAsia"/>
                <w:color w:val="000000" w:themeColor="text1"/>
                <w:kern w:val="0"/>
                <w:sz w:val="24"/>
                <w:szCs w:val="24"/>
              </w:rPr>
              <w:t>、</w:t>
            </w:r>
            <w:r>
              <w:rPr>
                <w:color w:val="000000" w:themeColor="text1"/>
                <w:kern w:val="0"/>
                <w:sz w:val="24"/>
                <w:szCs w:val="24"/>
              </w:rPr>
              <w:t>Telnet</w:t>
            </w:r>
            <w:r>
              <w:rPr>
                <w:rFonts w:hint="eastAsia"/>
                <w:color w:val="000000" w:themeColor="text1"/>
                <w:kern w:val="0"/>
                <w:sz w:val="24"/>
                <w:szCs w:val="24"/>
              </w:rPr>
              <w:t>、</w:t>
            </w:r>
            <w:r>
              <w:rPr>
                <w:color w:val="000000" w:themeColor="text1"/>
                <w:kern w:val="0"/>
                <w:sz w:val="24"/>
                <w:szCs w:val="24"/>
              </w:rPr>
              <w:t>SSH</w:t>
            </w:r>
            <w:r>
              <w:rPr>
                <w:rFonts w:hint="eastAsia"/>
                <w:color w:val="000000" w:themeColor="text1"/>
                <w:kern w:val="0"/>
                <w:sz w:val="24"/>
                <w:szCs w:val="24"/>
              </w:rPr>
              <w:t>等。</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6</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无线屏蔽系统终端</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szCs w:val="21"/>
              </w:rPr>
            </w:pPr>
            <w:r>
              <w:rPr>
                <w:color w:val="000000" w:themeColor="text1"/>
                <w:kern w:val="0"/>
                <w:sz w:val="24"/>
                <w:szCs w:val="21"/>
              </w:rPr>
              <w:t>1</w:t>
            </w:r>
            <w:r>
              <w:rPr>
                <w:rFonts w:hint="eastAsia"/>
                <w:color w:val="000000" w:themeColor="text1"/>
                <w:kern w:val="0"/>
                <w:sz w:val="24"/>
                <w:szCs w:val="21"/>
              </w:rPr>
              <w:t>、连续不间断模式阻断：广电</w:t>
            </w:r>
            <w:r>
              <w:rPr>
                <w:color w:val="000000" w:themeColor="text1"/>
                <w:kern w:val="0"/>
                <w:sz w:val="24"/>
                <w:szCs w:val="21"/>
              </w:rPr>
              <w:t>(700MHz)</w:t>
            </w:r>
            <w:r>
              <w:rPr>
                <w:rFonts w:hint="eastAsia"/>
                <w:color w:val="000000" w:themeColor="text1"/>
                <w:kern w:val="0"/>
                <w:sz w:val="24"/>
                <w:szCs w:val="21"/>
              </w:rPr>
              <w:t>、移动、联通、电信全部</w:t>
            </w:r>
            <w:r>
              <w:rPr>
                <w:color w:val="000000" w:themeColor="text1"/>
                <w:kern w:val="0"/>
                <w:sz w:val="24"/>
                <w:szCs w:val="21"/>
              </w:rPr>
              <w:t>2G</w:t>
            </w:r>
            <w:r>
              <w:rPr>
                <w:rFonts w:hint="eastAsia"/>
                <w:color w:val="000000" w:themeColor="text1"/>
                <w:kern w:val="0"/>
                <w:sz w:val="24"/>
                <w:szCs w:val="21"/>
              </w:rPr>
              <w:t>、</w:t>
            </w:r>
            <w:r>
              <w:rPr>
                <w:color w:val="000000" w:themeColor="text1"/>
                <w:kern w:val="0"/>
                <w:sz w:val="24"/>
                <w:szCs w:val="21"/>
              </w:rPr>
              <w:t>3G</w:t>
            </w:r>
            <w:r>
              <w:rPr>
                <w:rFonts w:hint="eastAsia"/>
                <w:color w:val="000000" w:themeColor="text1"/>
                <w:kern w:val="0"/>
                <w:sz w:val="24"/>
                <w:szCs w:val="21"/>
              </w:rPr>
              <w:t>和</w:t>
            </w:r>
            <w:r>
              <w:rPr>
                <w:color w:val="000000" w:themeColor="text1"/>
                <w:kern w:val="0"/>
                <w:sz w:val="24"/>
                <w:szCs w:val="21"/>
              </w:rPr>
              <w:t>4G</w:t>
            </w:r>
            <w:r>
              <w:rPr>
                <w:rFonts w:hint="eastAsia"/>
                <w:color w:val="000000" w:themeColor="text1"/>
                <w:kern w:val="0"/>
                <w:sz w:val="24"/>
                <w:szCs w:val="21"/>
              </w:rPr>
              <w:t>（包括</w:t>
            </w:r>
            <w:r>
              <w:rPr>
                <w:color w:val="000000" w:themeColor="text1"/>
                <w:kern w:val="0"/>
                <w:sz w:val="24"/>
                <w:szCs w:val="21"/>
              </w:rPr>
              <w:t>FDD-LTE</w:t>
            </w:r>
            <w:r>
              <w:rPr>
                <w:rFonts w:hint="eastAsia"/>
                <w:color w:val="000000" w:themeColor="text1"/>
                <w:kern w:val="0"/>
                <w:sz w:val="24"/>
                <w:szCs w:val="21"/>
              </w:rPr>
              <w:t>）、</w:t>
            </w:r>
            <w:r>
              <w:rPr>
                <w:color w:val="000000" w:themeColor="text1"/>
                <w:kern w:val="0"/>
                <w:sz w:val="24"/>
                <w:szCs w:val="21"/>
              </w:rPr>
              <w:t>5G</w:t>
            </w:r>
            <w:r>
              <w:rPr>
                <w:rFonts w:hint="eastAsia"/>
                <w:color w:val="000000" w:themeColor="text1"/>
                <w:kern w:val="0"/>
                <w:sz w:val="24"/>
                <w:szCs w:val="21"/>
              </w:rPr>
              <w:t>频段手机信号及</w:t>
            </w:r>
            <w:r>
              <w:rPr>
                <w:color w:val="000000" w:themeColor="text1"/>
                <w:kern w:val="0"/>
                <w:sz w:val="24"/>
                <w:szCs w:val="21"/>
              </w:rPr>
              <w:t>2.4G\5.8G</w:t>
            </w:r>
            <w:r>
              <w:rPr>
                <w:rFonts w:hint="eastAsia"/>
                <w:color w:val="000000" w:themeColor="text1"/>
                <w:kern w:val="0"/>
                <w:sz w:val="24"/>
                <w:szCs w:val="21"/>
              </w:rPr>
              <w:t xml:space="preserve"> </w:t>
            </w:r>
            <w:r>
              <w:rPr>
                <w:color w:val="000000" w:themeColor="text1"/>
                <w:kern w:val="0"/>
                <w:sz w:val="24"/>
                <w:szCs w:val="21"/>
              </w:rPr>
              <w:t>WIFI/</w:t>
            </w:r>
            <w:proofErr w:type="gramStart"/>
            <w:r>
              <w:rPr>
                <w:rFonts w:hint="eastAsia"/>
                <w:color w:val="000000" w:themeColor="text1"/>
                <w:kern w:val="0"/>
                <w:sz w:val="24"/>
                <w:szCs w:val="21"/>
              </w:rPr>
              <w:t>蓝牙等</w:t>
            </w:r>
            <w:proofErr w:type="gramEnd"/>
            <w:r>
              <w:rPr>
                <w:rFonts w:hint="eastAsia"/>
                <w:color w:val="000000" w:themeColor="text1"/>
                <w:kern w:val="0"/>
                <w:sz w:val="24"/>
                <w:szCs w:val="21"/>
              </w:rPr>
              <w:t>通讯信号；</w:t>
            </w:r>
          </w:p>
          <w:p w:rsidR="00A87C5D" w:rsidRDefault="007230AA">
            <w:pPr>
              <w:widowControl/>
              <w:adjustRightInd w:val="0"/>
              <w:snapToGrid w:val="0"/>
              <w:rPr>
                <w:color w:val="000000" w:themeColor="text1"/>
                <w:kern w:val="0"/>
                <w:sz w:val="24"/>
                <w:szCs w:val="21"/>
              </w:rPr>
            </w:pPr>
            <w:r>
              <w:rPr>
                <w:color w:val="000000" w:themeColor="text1"/>
                <w:kern w:val="0"/>
                <w:sz w:val="24"/>
                <w:szCs w:val="21"/>
              </w:rPr>
              <w:t>2</w:t>
            </w:r>
            <w:r>
              <w:rPr>
                <w:rFonts w:hint="eastAsia"/>
                <w:color w:val="000000" w:themeColor="text1"/>
                <w:kern w:val="0"/>
                <w:sz w:val="24"/>
                <w:szCs w:val="21"/>
              </w:rPr>
              <w:t>、可屏蔽频率（对讲机</w:t>
            </w:r>
            <w:r>
              <w:rPr>
                <w:color w:val="000000" w:themeColor="text1"/>
                <w:kern w:val="0"/>
                <w:sz w:val="24"/>
                <w:szCs w:val="21"/>
              </w:rPr>
              <w:t xml:space="preserve"> UHF/VHF</w:t>
            </w:r>
            <w:r>
              <w:rPr>
                <w:rFonts w:hint="eastAsia"/>
                <w:color w:val="000000" w:themeColor="text1"/>
                <w:kern w:val="0"/>
                <w:sz w:val="24"/>
                <w:szCs w:val="21"/>
              </w:rPr>
              <w:t>段、无线隐形耳机、骨传导耳机、无线数字传输接收工具等）；</w:t>
            </w:r>
          </w:p>
          <w:p w:rsidR="00A87C5D" w:rsidRDefault="007230AA">
            <w:pPr>
              <w:widowControl/>
              <w:adjustRightInd w:val="0"/>
              <w:snapToGrid w:val="0"/>
              <w:rPr>
                <w:color w:val="000000" w:themeColor="text1"/>
                <w:kern w:val="0"/>
                <w:sz w:val="24"/>
                <w:szCs w:val="21"/>
              </w:rPr>
            </w:pPr>
            <w:r>
              <w:rPr>
                <w:color w:val="000000" w:themeColor="text1"/>
                <w:kern w:val="0"/>
                <w:sz w:val="24"/>
                <w:szCs w:val="21"/>
              </w:rPr>
              <w:t>3</w:t>
            </w:r>
            <w:r>
              <w:rPr>
                <w:rFonts w:hint="eastAsia"/>
                <w:color w:val="000000" w:themeColor="text1"/>
                <w:kern w:val="0"/>
                <w:sz w:val="24"/>
                <w:szCs w:val="21"/>
              </w:rPr>
              <w:t>、产品预留网络接口，可通过扩展控制模块实现基于</w:t>
            </w:r>
            <w:r>
              <w:rPr>
                <w:color w:val="000000" w:themeColor="text1"/>
                <w:kern w:val="0"/>
                <w:sz w:val="24"/>
                <w:szCs w:val="21"/>
              </w:rPr>
              <w:t>TCP/IP</w:t>
            </w:r>
            <w:r>
              <w:rPr>
                <w:rFonts w:hint="eastAsia"/>
                <w:color w:val="000000" w:themeColor="text1"/>
                <w:kern w:val="0"/>
                <w:sz w:val="24"/>
                <w:szCs w:val="21"/>
              </w:rPr>
              <w:t>集中管理平台客户端具有对局域网内所有终端设备智能化管理，可扩展通过智能电源管理平台实现远程控制管理；</w:t>
            </w:r>
          </w:p>
          <w:p w:rsidR="00A87C5D" w:rsidRDefault="007230AA">
            <w:pPr>
              <w:widowControl/>
              <w:adjustRightInd w:val="0"/>
              <w:snapToGrid w:val="0"/>
              <w:rPr>
                <w:color w:val="000000" w:themeColor="text1"/>
                <w:kern w:val="0"/>
                <w:sz w:val="24"/>
                <w:szCs w:val="21"/>
              </w:rPr>
            </w:pPr>
            <w:r>
              <w:rPr>
                <w:color w:val="000000" w:themeColor="text1"/>
                <w:kern w:val="0"/>
                <w:sz w:val="24"/>
                <w:szCs w:val="21"/>
              </w:rPr>
              <w:t>4</w:t>
            </w:r>
            <w:r>
              <w:rPr>
                <w:rFonts w:hint="eastAsia"/>
                <w:color w:val="000000" w:themeColor="text1"/>
                <w:kern w:val="0"/>
                <w:sz w:val="24"/>
                <w:szCs w:val="21"/>
              </w:rPr>
              <w:t>、内置</w:t>
            </w:r>
            <w:r>
              <w:rPr>
                <w:color w:val="000000" w:themeColor="text1"/>
                <w:kern w:val="0"/>
                <w:sz w:val="24"/>
                <w:szCs w:val="21"/>
              </w:rPr>
              <w:t>14</w:t>
            </w:r>
            <w:r>
              <w:rPr>
                <w:rFonts w:hint="eastAsia"/>
                <w:color w:val="000000" w:themeColor="text1"/>
                <w:kern w:val="0"/>
                <w:sz w:val="24"/>
                <w:szCs w:val="21"/>
              </w:rPr>
              <w:t>路全向天线，内置电源模块，机壳配备提手，可便携、可台式，可壁挂；</w:t>
            </w:r>
          </w:p>
          <w:p w:rsidR="00A87C5D" w:rsidRDefault="007230AA">
            <w:pPr>
              <w:widowControl/>
              <w:adjustRightInd w:val="0"/>
              <w:snapToGrid w:val="0"/>
              <w:rPr>
                <w:color w:val="000000" w:themeColor="text1"/>
                <w:kern w:val="0"/>
                <w:sz w:val="24"/>
                <w:szCs w:val="21"/>
              </w:rPr>
            </w:pPr>
            <w:r>
              <w:rPr>
                <w:color w:val="000000" w:themeColor="text1"/>
                <w:kern w:val="0"/>
                <w:sz w:val="24"/>
                <w:szCs w:val="21"/>
              </w:rPr>
              <w:t>5</w:t>
            </w:r>
            <w:r>
              <w:rPr>
                <w:rFonts w:hint="eastAsia"/>
                <w:color w:val="000000" w:themeColor="text1"/>
                <w:kern w:val="0"/>
                <w:sz w:val="24"/>
                <w:szCs w:val="21"/>
              </w:rPr>
              <w:t>、配置液晶显示屏，显示工作状态（显示电压、电流、温度、信号）；</w:t>
            </w:r>
          </w:p>
          <w:p w:rsidR="00A87C5D" w:rsidRDefault="007230AA">
            <w:pPr>
              <w:widowControl/>
              <w:adjustRightInd w:val="0"/>
              <w:snapToGrid w:val="0"/>
              <w:jc w:val="left"/>
              <w:rPr>
                <w:color w:val="000000" w:themeColor="text1"/>
                <w:kern w:val="0"/>
                <w:sz w:val="24"/>
                <w:szCs w:val="21"/>
              </w:rPr>
            </w:pPr>
            <w:r>
              <w:rPr>
                <w:color w:val="000000" w:themeColor="text1"/>
                <w:kern w:val="0"/>
                <w:sz w:val="24"/>
                <w:szCs w:val="21"/>
              </w:rPr>
              <w:t>6</w:t>
            </w:r>
            <w:r>
              <w:rPr>
                <w:rFonts w:hint="eastAsia"/>
                <w:color w:val="000000" w:themeColor="text1"/>
                <w:kern w:val="0"/>
                <w:sz w:val="24"/>
                <w:szCs w:val="21"/>
              </w:rPr>
              <w:t>、内置式大功率开关电源，具有过热保护功能，保证机器安全稳定工作保证信号的稳定性、准确性；</w:t>
            </w:r>
          </w:p>
          <w:p w:rsidR="00A87C5D" w:rsidRDefault="007230AA">
            <w:pPr>
              <w:widowControl/>
              <w:adjustRightInd w:val="0"/>
              <w:snapToGrid w:val="0"/>
              <w:jc w:val="left"/>
              <w:rPr>
                <w:rFonts w:cs="宋体"/>
                <w:color w:val="000000" w:themeColor="text1"/>
                <w:kern w:val="0"/>
                <w:sz w:val="24"/>
                <w:szCs w:val="21"/>
              </w:rPr>
            </w:pPr>
            <w:r>
              <w:rPr>
                <w:rFonts w:cs="宋体" w:hint="eastAsia"/>
                <w:color w:val="000000" w:themeColor="text1"/>
                <w:kern w:val="0"/>
                <w:sz w:val="24"/>
                <w:szCs w:val="21"/>
              </w:rPr>
              <w:t>7</w:t>
            </w:r>
            <w:r>
              <w:rPr>
                <w:rFonts w:cs="宋体" w:hint="eastAsia"/>
                <w:color w:val="000000" w:themeColor="text1"/>
                <w:kern w:val="0"/>
                <w:sz w:val="24"/>
                <w:szCs w:val="21"/>
              </w:rPr>
              <w:t>、操作简单，接通电源即可自动运行；</w:t>
            </w:r>
            <w:proofErr w:type="gramStart"/>
            <w:r>
              <w:rPr>
                <w:rFonts w:cs="宋体" w:hint="eastAsia"/>
                <w:color w:val="000000" w:themeColor="text1"/>
                <w:kern w:val="0"/>
                <w:sz w:val="24"/>
                <w:szCs w:val="21"/>
              </w:rPr>
              <w:t>缓启动</w:t>
            </w:r>
            <w:proofErr w:type="gramEnd"/>
            <w:r>
              <w:rPr>
                <w:rFonts w:cs="宋体" w:hint="eastAsia"/>
                <w:color w:val="000000" w:themeColor="text1"/>
                <w:kern w:val="0"/>
                <w:sz w:val="24"/>
                <w:szCs w:val="21"/>
              </w:rPr>
              <w:t>电路设计，有效避免开机时出现打火现象；</w:t>
            </w:r>
          </w:p>
          <w:p w:rsidR="00A87C5D" w:rsidRDefault="007230AA">
            <w:pPr>
              <w:widowControl/>
              <w:adjustRightInd w:val="0"/>
              <w:snapToGrid w:val="0"/>
              <w:rPr>
                <w:color w:val="000000" w:themeColor="text1"/>
                <w:kern w:val="0"/>
                <w:sz w:val="24"/>
                <w:szCs w:val="21"/>
              </w:rPr>
            </w:pPr>
            <w:r>
              <w:rPr>
                <w:color w:val="000000" w:themeColor="text1"/>
                <w:kern w:val="0"/>
                <w:sz w:val="24"/>
                <w:szCs w:val="21"/>
              </w:rPr>
              <w:t>8</w:t>
            </w:r>
            <w:r>
              <w:rPr>
                <w:rFonts w:hint="eastAsia"/>
                <w:color w:val="000000" w:themeColor="text1"/>
                <w:kern w:val="0"/>
                <w:sz w:val="24"/>
                <w:szCs w:val="21"/>
              </w:rPr>
              <w:t>、屏蔽频率：</w:t>
            </w:r>
            <w:r>
              <w:rPr>
                <w:rFonts w:cs="宋体" w:hint="eastAsia"/>
                <w:color w:val="000000" w:themeColor="text1"/>
                <w:kern w:val="0"/>
                <w:sz w:val="24"/>
                <w:szCs w:val="21"/>
              </w:rPr>
              <w:t>738-800MHz</w:t>
            </w:r>
            <w:r>
              <w:rPr>
                <w:rFonts w:cs="宋体" w:hint="eastAsia"/>
                <w:color w:val="000000" w:themeColor="text1"/>
                <w:kern w:val="0"/>
                <w:sz w:val="24"/>
                <w:szCs w:val="21"/>
              </w:rPr>
              <w:t>；</w:t>
            </w:r>
            <w:r>
              <w:rPr>
                <w:rFonts w:cs="宋体" w:hint="eastAsia"/>
                <w:color w:val="000000" w:themeColor="text1"/>
                <w:kern w:val="0"/>
                <w:sz w:val="24"/>
                <w:szCs w:val="21"/>
              </w:rPr>
              <w:t>869-880MHz</w:t>
            </w:r>
            <w:r>
              <w:rPr>
                <w:rFonts w:cs="宋体" w:hint="eastAsia"/>
                <w:color w:val="000000" w:themeColor="text1"/>
                <w:kern w:val="0"/>
                <w:sz w:val="24"/>
                <w:szCs w:val="21"/>
              </w:rPr>
              <w:t>；</w:t>
            </w:r>
            <w:r>
              <w:rPr>
                <w:rFonts w:cs="宋体" w:hint="eastAsia"/>
                <w:color w:val="000000" w:themeColor="text1"/>
                <w:kern w:val="0"/>
                <w:sz w:val="24"/>
                <w:szCs w:val="21"/>
              </w:rPr>
              <w:t>925-960MHz</w:t>
            </w:r>
            <w:r>
              <w:rPr>
                <w:rFonts w:cs="宋体" w:hint="eastAsia"/>
                <w:color w:val="000000" w:themeColor="text1"/>
                <w:kern w:val="0"/>
                <w:sz w:val="24"/>
                <w:szCs w:val="21"/>
              </w:rPr>
              <w:t>；</w:t>
            </w:r>
            <w:r>
              <w:rPr>
                <w:rFonts w:cs="宋体" w:hint="eastAsia"/>
                <w:color w:val="000000" w:themeColor="text1"/>
                <w:kern w:val="0"/>
                <w:sz w:val="24"/>
                <w:szCs w:val="21"/>
              </w:rPr>
              <w:t xml:space="preserve">1805-1860MHz </w:t>
            </w:r>
            <w:r>
              <w:rPr>
                <w:rFonts w:cs="宋体" w:hint="eastAsia"/>
                <w:color w:val="000000" w:themeColor="text1"/>
                <w:kern w:val="0"/>
                <w:sz w:val="24"/>
                <w:szCs w:val="21"/>
              </w:rPr>
              <w:t>；</w:t>
            </w:r>
            <w:r>
              <w:rPr>
                <w:rFonts w:cs="宋体" w:hint="eastAsia"/>
                <w:color w:val="000000" w:themeColor="text1"/>
                <w:kern w:val="0"/>
                <w:sz w:val="24"/>
                <w:szCs w:val="21"/>
              </w:rPr>
              <w:t>1860-1920MHz</w:t>
            </w:r>
            <w:r>
              <w:rPr>
                <w:rFonts w:cs="宋体" w:hint="eastAsia"/>
                <w:color w:val="000000" w:themeColor="text1"/>
                <w:kern w:val="0"/>
                <w:sz w:val="24"/>
                <w:szCs w:val="21"/>
              </w:rPr>
              <w:t>；</w:t>
            </w:r>
            <w:r>
              <w:rPr>
                <w:rFonts w:cs="宋体" w:hint="eastAsia"/>
                <w:color w:val="000000" w:themeColor="text1"/>
                <w:kern w:val="0"/>
                <w:sz w:val="24"/>
                <w:szCs w:val="21"/>
              </w:rPr>
              <w:t>2010-2025MHz</w:t>
            </w:r>
            <w:r>
              <w:rPr>
                <w:rFonts w:cs="宋体" w:hint="eastAsia"/>
                <w:color w:val="000000" w:themeColor="text1"/>
                <w:kern w:val="0"/>
                <w:sz w:val="24"/>
                <w:szCs w:val="21"/>
              </w:rPr>
              <w:t>；</w:t>
            </w:r>
            <w:r>
              <w:rPr>
                <w:rFonts w:cs="宋体" w:hint="eastAsia"/>
                <w:color w:val="000000" w:themeColor="text1"/>
                <w:kern w:val="0"/>
                <w:sz w:val="24"/>
                <w:szCs w:val="21"/>
              </w:rPr>
              <w:t>2110-2175MHz</w:t>
            </w:r>
            <w:r>
              <w:rPr>
                <w:rFonts w:cs="宋体" w:hint="eastAsia"/>
                <w:color w:val="000000" w:themeColor="text1"/>
                <w:kern w:val="0"/>
                <w:sz w:val="24"/>
                <w:szCs w:val="21"/>
              </w:rPr>
              <w:t>；</w:t>
            </w:r>
            <w:r>
              <w:rPr>
                <w:rFonts w:cs="宋体" w:hint="eastAsia"/>
                <w:color w:val="000000" w:themeColor="text1"/>
                <w:kern w:val="0"/>
                <w:sz w:val="24"/>
                <w:szCs w:val="21"/>
              </w:rPr>
              <w:t>2300-2400MHz</w:t>
            </w:r>
            <w:r>
              <w:rPr>
                <w:rFonts w:cs="宋体" w:hint="eastAsia"/>
                <w:color w:val="000000" w:themeColor="text1"/>
                <w:kern w:val="0"/>
                <w:sz w:val="24"/>
                <w:szCs w:val="21"/>
              </w:rPr>
              <w:t>；</w:t>
            </w:r>
            <w:r>
              <w:rPr>
                <w:rFonts w:cs="宋体" w:hint="eastAsia"/>
                <w:color w:val="000000" w:themeColor="text1"/>
                <w:kern w:val="0"/>
                <w:sz w:val="24"/>
                <w:szCs w:val="21"/>
              </w:rPr>
              <w:t>2400-2485MHz</w:t>
            </w:r>
            <w:r>
              <w:rPr>
                <w:rFonts w:cs="宋体" w:hint="eastAsia"/>
                <w:color w:val="000000" w:themeColor="text1"/>
                <w:kern w:val="0"/>
                <w:sz w:val="24"/>
                <w:szCs w:val="21"/>
              </w:rPr>
              <w:t>；</w:t>
            </w:r>
            <w:r>
              <w:rPr>
                <w:rFonts w:cs="宋体" w:hint="eastAsia"/>
                <w:color w:val="000000" w:themeColor="text1"/>
                <w:kern w:val="0"/>
                <w:sz w:val="24"/>
                <w:szCs w:val="21"/>
              </w:rPr>
              <w:t>2515-2595MHz</w:t>
            </w:r>
            <w:r>
              <w:rPr>
                <w:rFonts w:cs="宋体" w:hint="eastAsia"/>
                <w:color w:val="000000" w:themeColor="text1"/>
                <w:kern w:val="0"/>
                <w:sz w:val="24"/>
                <w:szCs w:val="21"/>
              </w:rPr>
              <w:t>；</w:t>
            </w:r>
            <w:r>
              <w:rPr>
                <w:rFonts w:cs="宋体" w:hint="eastAsia"/>
                <w:color w:val="000000" w:themeColor="text1"/>
                <w:kern w:val="0"/>
                <w:sz w:val="24"/>
                <w:szCs w:val="21"/>
              </w:rPr>
              <w:t>2595-2675MHz</w:t>
            </w:r>
            <w:r>
              <w:rPr>
                <w:rFonts w:cs="宋体" w:hint="eastAsia"/>
                <w:color w:val="000000" w:themeColor="text1"/>
                <w:kern w:val="0"/>
                <w:sz w:val="24"/>
                <w:szCs w:val="21"/>
              </w:rPr>
              <w:t>；</w:t>
            </w:r>
            <w:r>
              <w:rPr>
                <w:rFonts w:cs="宋体" w:hint="eastAsia"/>
                <w:color w:val="000000" w:themeColor="text1"/>
                <w:kern w:val="0"/>
                <w:sz w:val="24"/>
                <w:szCs w:val="21"/>
              </w:rPr>
              <w:t>3400-3600MHz</w:t>
            </w:r>
            <w:r>
              <w:rPr>
                <w:rFonts w:cs="宋体" w:hint="eastAsia"/>
                <w:color w:val="000000" w:themeColor="text1"/>
                <w:kern w:val="0"/>
                <w:sz w:val="24"/>
                <w:szCs w:val="21"/>
              </w:rPr>
              <w:t>；</w:t>
            </w:r>
            <w:r>
              <w:rPr>
                <w:rFonts w:cs="宋体" w:hint="eastAsia"/>
                <w:color w:val="000000" w:themeColor="text1"/>
                <w:kern w:val="0"/>
                <w:sz w:val="24"/>
                <w:szCs w:val="21"/>
              </w:rPr>
              <w:t>4800-4960MHz</w:t>
            </w:r>
            <w:r>
              <w:rPr>
                <w:rFonts w:cs="宋体" w:hint="eastAsia"/>
                <w:color w:val="000000" w:themeColor="text1"/>
                <w:kern w:val="0"/>
                <w:sz w:val="24"/>
                <w:szCs w:val="21"/>
              </w:rPr>
              <w:t>；</w:t>
            </w:r>
            <w:r>
              <w:rPr>
                <w:rFonts w:cs="宋体" w:hint="eastAsia"/>
                <w:color w:val="000000" w:themeColor="text1"/>
                <w:kern w:val="0"/>
                <w:sz w:val="24"/>
                <w:szCs w:val="21"/>
              </w:rPr>
              <w:t>5725-5850MHz</w:t>
            </w:r>
          </w:p>
          <w:p w:rsidR="00A87C5D" w:rsidRDefault="007230AA">
            <w:pPr>
              <w:adjustRightInd w:val="0"/>
              <w:snapToGrid w:val="0"/>
              <w:jc w:val="left"/>
              <w:rPr>
                <w:color w:val="000000" w:themeColor="text1"/>
                <w:kern w:val="0"/>
                <w:sz w:val="24"/>
                <w:szCs w:val="21"/>
              </w:rPr>
            </w:pPr>
            <w:r>
              <w:rPr>
                <w:color w:val="000000" w:themeColor="text1"/>
                <w:kern w:val="0"/>
                <w:sz w:val="24"/>
                <w:szCs w:val="21"/>
              </w:rPr>
              <w:t>9</w:t>
            </w:r>
            <w:r>
              <w:rPr>
                <w:rFonts w:hint="eastAsia"/>
                <w:color w:val="000000" w:themeColor="text1"/>
                <w:kern w:val="0"/>
                <w:sz w:val="24"/>
                <w:szCs w:val="21"/>
              </w:rPr>
              <w:t>、发射功率：单通道≥</w:t>
            </w:r>
            <w:r>
              <w:rPr>
                <w:color w:val="000000" w:themeColor="text1"/>
                <w:kern w:val="0"/>
                <w:sz w:val="24"/>
                <w:szCs w:val="21"/>
              </w:rPr>
              <w:t>30dBm</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7</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身份认证设备</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、电池容量不小于</w:t>
            </w:r>
            <w:r>
              <w:rPr>
                <w:color w:val="000000" w:themeColor="text1"/>
                <w:kern w:val="0"/>
                <w:sz w:val="24"/>
                <w:szCs w:val="24"/>
              </w:rPr>
              <w:t>6500</w:t>
            </w:r>
            <w:r>
              <w:rPr>
                <w:rFonts w:hint="eastAsia"/>
                <w:color w:val="000000" w:themeColor="text1"/>
                <w:kern w:val="0"/>
                <w:sz w:val="24"/>
                <w:szCs w:val="24"/>
              </w:rPr>
              <w:t>毫安；处理器</w:t>
            </w:r>
            <w:r>
              <w:rPr>
                <w:color w:val="000000" w:themeColor="text1"/>
                <w:kern w:val="0"/>
                <w:sz w:val="24"/>
                <w:szCs w:val="24"/>
              </w:rPr>
              <w:t>4</w:t>
            </w:r>
            <w:r>
              <w:rPr>
                <w:rFonts w:hint="eastAsia"/>
                <w:color w:val="000000" w:themeColor="text1"/>
                <w:kern w:val="0"/>
                <w:sz w:val="24"/>
                <w:szCs w:val="24"/>
              </w:rPr>
              <w:t>核，≥</w:t>
            </w:r>
            <w:r>
              <w:rPr>
                <w:color w:val="000000" w:themeColor="text1"/>
                <w:kern w:val="0"/>
                <w:sz w:val="24"/>
                <w:szCs w:val="24"/>
              </w:rPr>
              <w:t>4G</w:t>
            </w:r>
            <w:r>
              <w:rPr>
                <w:rFonts w:hint="eastAsia"/>
                <w:color w:val="000000" w:themeColor="text1"/>
                <w:kern w:val="0"/>
                <w:sz w:val="24"/>
                <w:szCs w:val="24"/>
              </w:rPr>
              <w:t>内存，存储空间≥</w:t>
            </w:r>
            <w:r>
              <w:rPr>
                <w:color w:val="000000" w:themeColor="text1"/>
                <w:kern w:val="0"/>
                <w:sz w:val="24"/>
                <w:szCs w:val="24"/>
              </w:rPr>
              <w:t>64G</w:t>
            </w:r>
            <w:r>
              <w:rPr>
                <w:rFonts w:hint="eastAsia"/>
                <w:color w:val="000000" w:themeColor="text1"/>
                <w:kern w:val="0"/>
                <w:sz w:val="24"/>
                <w:szCs w:val="24"/>
              </w:rPr>
              <w:t>；不小于</w:t>
            </w:r>
            <w:r>
              <w:rPr>
                <w:color w:val="000000" w:themeColor="text1"/>
                <w:kern w:val="0"/>
                <w:sz w:val="24"/>
                <w:szCs w:val="24"/>
              </w:rPr>
              <w:t>8</w:t>
            </w:r>
            <w:r>
              <w:rPr>
                <w:rFonts w:hint="eastAsia"/>
                <w:color w:val="000000" w:themeColor="text1"/>
                <w:kern w:val="0"/>
                <w:sz w:val="24"/>
                <w:szCs w:val="24"/>
              </w:rPr>
              <w:t>英寸</w:t>
            </w:r>
            <w:r>
              <w:rPr>
                <w:color w:val="000000" w:themeColor="text1"/>
                <w:kern w:val="0"/>
                <w:sz w:val="24"/>
                <w:szCs w:val="24"/>
              </w:rPr>
              <w:t>IPS</w:t>
            </w:r>
            <w:r>
              <w:rPr>
                <w:rFonts w:hint="eastAsia"/>
                <w:color w:val="000000" w:themeColor="text1"/>
                <w:kern w:val="0"/>
                <w:sz w:val="24"/>
                <w:szCs w:val="24"/>
              </w:rPr>
              <w:t>硬屏，分辨率不低于</w:t>
            </w:r>
            <w:r>
              <w:rPr>
                <w:color w:val="000000" w:themeColor="text1"/>
                <w:kern w:val="0"/>
                <w:sz w:val="24"/>
                <w:szCs w:val="24"/>
              </w:rPr>
              <w:t>800x1280</w:t>
            </w:r>
            <w:r>
              <w:rPr>
                <w:rFonts w:hint="eastAsia"/>
                <w:color w:val="000000" w:themeColor="text1"/>
                <w:kern w:val="0"/>
                <w:sz w:val="24"/>
                <w:szCs w:val="24"/>
              </w:rPr>
              <w:t>；前、后置不低于</w:t>
            </w:r>
            <w:r>
              <w:rPr>
                <w:color w:val="000000" w:themeColor="text1"/>
                <w:kern w:val="0"/>
                <w:sz w:val="24"/>
                <w:szCs w:val="24"/>
              </w:rPr>
              <w:t>500</w:t>
            </w:r>
            <w:proofErr w:type="gramStart"/>
            <w:r>
              <w:rPr>
                <w:rFonts w:hint="eastAsia"/>
                <w:color w:val="000000" w:themeColor="text1"/>
                <w:kern w:val="0"/>
                <w:sz w:val="24"/>
                <w:szCs w:val="24"/>
              </w:rPr>
              <w:t>万像</w:t>
            </w:r>
            <w:proofErr w:type="gramEnd"/>
            <w:r>
              <w:rPr>
                <w:rFonts w:hint="eastAsia"/>
                <w:color w:val="000000" w:themeColor="text1"/>
                <w:kern w:val="0"/>
                <w:sz w:val="24"/>
                <w:szCs w:val="24"/>
              </w:rPr>
              <w:t>素摄像头，可切换，便于多种情景下由监考老师拍照或考生自拍。</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、扩展口：内置≥</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USB</w:t>
            </w:r>
            <w:r>
              <w:rPr>
                <w:rFonts w:hint="eastAsia"/>
                <w:color w:val="000000" w:themeColor="text1"/>
                <w:kern w:val="0"/>
                <w:sz w:val="24"/>
                <w:szCs w:val="24"/>
              </w:rPr>
              <w:t>接口、≥</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Micro USB</w:t>
            </w:r>
            <w:r>
              <w:rPr>
                <w:rFonts w:hint="eastAsia"/>
                <w:color w:val="000000" w:themeColor="text1"/>
                <w:kern w:val="0"/>
                <w:sz w:val="24"/>
                <w:szCs w:val="24"/>
              </w:rPr>
              <w:t>接口、≥</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TF</w:t>
            </w:r>
            <w:r>
              <w:rPr>
                <w:rFonts w:hint="eastAsia"/>
                <w:color w:val="000000" w:themeColor="text1"/>
                <w:kern w:val="0"/>
                <w:sz w:val="24"/>
                <w:szCs w:val="24"/>
              </w:rPr>
              <w:t>扩充卡槽，≥</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Micro HDMI</w:t>
            </w:r>
            <w:r>
              <w:rPr>
                <w:rFonts w:hint="eastAsia"/>
                <w:color w:val="000000" w:themeColor="text1"/>
                <w:kern w:val="0"/>
                <w:sz w:val="24"/>
                <w:szCs w:val="24"/>
              </w:rPr>
              <w:t>接口，≥</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RJ45</w:t>
            </w:r>
            <w:r>
              <w:rPr>
                <w:rFonts w:hint="eastAsia"/>
                <w:color w:val="000000" w:themeColor="text1"/>
                <w:kern w:val="0"/>
                <w:sz w:val="24"/>
                <w:szCs w:val="24"/>
              </w:rPr>
              <w:t>接口，≥</w:t>
            </w:r>
            <w:r>
              <w:rPr>
                <w:color w:val="000000" w:themeColor="text1"/>
                <w:kern w:val="0"/>
                <w:sz w:val="24"/>
                <w:szCs w:val="24"/>
              </w:rPr>
              <w:t>1</w:t>
            </w:r>
            <w:r>
              <w:rPr>
                <w:rFonts w:hint="eastAsia"/>
                <w:color w:val="000000" w:themeColor="text1"/>
                <w:kern w:val="0"/>
                <w:sz w:val="24"/>
                <w:szCs w:val="24"/>
              </w:rPr>
              <w:t>个</w:t>
            </w:r>
            <w:r>
              <w:rPr>
                <w:color w:val="000000" w:themeColor="text1"/>
                <w:kern w:val="0"/>
                <w:sz w:val="24"/>
                <w:szCs w:val="24"/>
              </w:rPr>
              <w:t>3.5mm</w:t>
            </w:r>
            <w:r>
              <w:rPr>
                <w:rFonts w:hint="eastAsia"/>
                <w:color w:val="000000" w:themeColor="text1"/>
                <w:kern w:val="0"/>
                <w:sz w:val="24"/>
                <w:szCs w:val="24"/>
              </w:rPr>
              <w:t>耳机插口，支持</w:t>
            </w:r>
            <w:r>
              <w:rPr>
                <w:color w:val="000000" w:themeColor="text1"/>
                <w:kern w:val="0"/>
                <w:sz w:val="24"/>
                <w:szCs w:val="24"/>
              </w:rPr>
              <w:t>WiFi</w:t>
            </w:r>
            <w:r>
              <w:rPr>
                <w:rFonts w:hint="eastAsia"/>
                <w:color w:val="000000" w:themeColor="text1"/>
                <w:kern w:val="0"/>
                <w:sz w:val="24"/>
                <w:szCs w:val="24"/>
              </w:rPr>
              <w:t>、蓝牙；</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、由居民身份证阅读模块、指纹模块、拍照模块，一体化封装、无需外接任何设备即可独立完成验证工作</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、身份证读取区和指纹采集区均采用正面前置设计，身份证</w:t>
            </w:r>
            <w:proofErr w:type="gramStart"/>
            <w:r>
              <w:rPr>
                <w:rFonts w:hint="eastAsia"/>
                <w:color w:val="000000" w:themeColor="text1"/>
                <w:kern w:val="0"/>
                <w:sz w:val="24"/>
                <w:szCs w:val="24"/>
              </w:rPr>
              <w:t>读卡区</w:t>
            </w:r>
            <w:proofErr w:type="gramEnd"/>
            <w:r>
              <w:rPr>
                <w:rFonts w:hint="eastAsia"/>
                <w:color w:val="000000" w:themeColor="text1"/>
                <w:kern w:val="0"/>
                <w:sz w:val="24"/>
                <w:szCs w:val="24"/>
              </w:rPr>
              <w:t>有显著图文标识。身份证读取区和指纹采集区均采用正面前置设计，身份证</w:t>
            </w:r>
            <w:proofErr w:type="gramStart"/>
            <w:r>
              <w:rPr>
                <w:rFonts w:hint="eastAsia"/>
                <w:color w:val="000000" w:themeColor="text1"/>
                <w:kern w:val="0"/>
                <w:sz w:val="24"/>
                <w:szCs w:val="24"/>
              </w:rPr>
              <w:t>读卡区</w:t>
            </w:r>
            <w:proofErr w:type="gramEnd"/>
            <w:r>
              <w:rPr>
                <w:rFonts w:hint="eastAsia"/>
                <w:color w:val="000000" w:themeColor="text1"/>
                <w:kern w:val="0"/>
                <w:sz w:val="24"/>
                <w:szCs w:val="24"/>
              </w:rPr>
              <w:t>有显著图文标识。</w:t>
            </w:r>
          </w:p>
          <w:p w:rsidR="00A87C5D" w:rsidRDefault="007230AA">
            <w:pPr>
              <w:widowControl/>
              <w:adjustRightInd w:val="0"/>
              <w:snapToGrid w:val="0"/>
              <w:rPr>
                <w:color w:val="000000" w:themeColor="text1"/>
                <w:kern w:val="0"/>
                <w:sz w:val="24"/>
              </w:rPr>
            </w:pPr>
            <w:r>
              <w:rPr>
                <w:color w:val="000000" w:themeColor="text1"/>
                <w:kern w:val="0"/>
                <w:sz w:val="24"/>
                <w:szCs w:val="24"/>
              </w:rPr>
              <w:lastRenderedPageBreak/>
              <w:t>5</w:t>
            </w:r>
            <w:r>
              <w:rPr>
                <w:rFonts w:hint="eastAsia"/>
                <w:color w:val="000000" w:themeColor="text1"/>
                <w:kern w:val="0"/>
                <w:sz w:val="24"/>
                <w:szCs w:val="24"/>
              </w:rPr>
              <w:t>、支持考生和验证数据通过介质和网络（有线和</w:t>
            </w:r>
            <w:r>
              <w:rPr>
                <w:color w:val="000000" w:themeColor="text1"/>
                <w:kern w:val="0"/>
                <w:sz w:val="24"/>
                <w:szCs w:val="24"/>
              </w:rPr>
              <w:t>WIFI</w:t>
            </w:r>
            <w:r>
              <w:rPr>
                <w:rFonts w:hint="eastAsia"/>
                <w:color w:val="000000" w:themeColor="text1"/>
                <w:kern w:val="0"/>
                <w:sz w:val="24"/>
                <w:szCs w:val="24"/>
              </w:rPr>
              <w:t>）导入、导出和实时上传；支持脱机工作方式即不接</w:t>
            </w:r>
            <w:r>
              <w:rPr>
                <w:color w:val="000000" w:themeColor="text1"/>
                <w:kern w:val="0"/>
                <w:sz w:val="24"/>
                <w:szCs w:val="24"/>
              </w:rPr>
              <w:t>PC</w:t>
            </w:r>
            <w:r>
              <w:rPr>
                <w:rFonts w:hint="eastAsia"/>
                <w:color w:val="000000" w:themeColor="text1"/>
                <w:kern w:val="0"/>
                <w:sz w:val="24"/>
                <w:szCs w:val="24"/>
              </w:rPr>
              <w:t>、不接电源。</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、半导体电容式传感器，符合</w:t>
            </w:r>
            <w:r>
              <w:rPr>
                <w:color w:val="000000" w:themeColor="text1"/>
                <w:kern w:val="0"/>
                <w:sz w:val="24"/>
                <w:szCs w:val="24"/>
              </w:rPr>
              <w:t>GA/T-1011-2012</w:t>
            </w:r>
            <w:r>
              <w:rPr>
                <w:rFonts w:hint="eastAsia"/>
                <w:color w:val="000000" w:themeColor="text1"/>
                <w:kern w:val="0"/>
                <w:sz w:val="24"/>
                <w:szCs w:val="24"/>
              </w:rPr>
              <w:t>标准，支持活体识别，支持</w:t>
            </w:r>
            <w:r>
              <w:rPr>
                <w:color w:val="000000" w:themeColor="text1"/>
                <w:kern w:val="0"/>
                <w:sz w:val="24"/>
                <w:szCs w:val="24"/>
              </w:rPr>
              <w:t>360</w:t>
            </w:r>
            <w:r>
              <w:rPr>
                <w:rFonts w:hint="eastAsia"/>
                <w:color w:val="000000" w:themeColor="text1"/>
                <w:kern w:val="0"/>
                <w:sz w:val="24"/>
                <w:szCs w:val="24"/>
              </w:rPr>
              <w:t>度采集。能有效杜绝指纹膜作弊替考行为。</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、带补光灯，在光线较弱的条件下可对人脸识别进行补光，补光灯也可做通行指示灯使用</w:t>
            </w:r>
          </w:p>
          <w:p w:rsidR="00A87C5D" w:rsidRDefault="007230AA">
            <w:pPr>
              <w:widowControl/>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、刷身份证、输入身份证号、准考证号或者</w:t>
            </w:r>
            <w:r>
              <w:rPr>
                <w:rFonts w:hint="eastAsia"/>
                <w:color w:val="000000" w:themeColor="text1"/>
                <w:kern w:val="0"/>
                <w:sz w:val="24"/>
                <w:szCs w:val="24"/>
              </w:rPr>
              <w:t>点击考生座次图等方式快速的读取到考生个人信息（包括准考证号、身份证号、姓名、考生身份证照片、报名照片等）。</w:t>
            </w:r>
          </w:p>
          <w:p w:rsidR="00A87C5D" w:rsidRDefault="007230AA">
            <w:pPr>
              <w:adjustRightInd w:val="0"/>
              <w:snapToGrid w:val="0"/>
              <w:rPr>
                <w:color w:val="000000" w:themeColor="text1"/>
                <w:kern w:val="0"/>
                <w:sz w:val="24"/>
              </w:rPr>
            </w:pPr>
            <w:r>
              <w:rPr>
                <w:color w:val="000000" w:themeColor="text1"/>
                <w:kern w:val="0"/>
                <w:sz w:val="24"/>
                <w:szCs w:val="24"/>
              </w:rPr>
              <w:t>9</w:t>
            </w:r>
            <w:r>
              <w:rPr>
                <w:rFonts w:hint="eastAsia"/>
                <w:color w:val="000000" w:themeColor="text1"/>
                <w:kern w:val="0"/>
                <w:sz w:val="24"/>
                <w:szCs w:val="24"/>
              </w:rPr>
              <w:t>、指定的身份信息数据存储格式，可存储大于</w:t>
            </w:r>
            <w:r>
              <w:rPr>
                <w:color w:val="000000" w:themeColor="text1"/>
                <w:kern w:val="0"/>
                <w:sz w:val="24"/>
                <w:szCs w:val="24"/>
              </w:rPr>
              <w:t>10000</w:t>
            </w:r>
            <w:r>
              <w:rPr>
                <w:rFonts w:hint="eastAsia"/>
                <w:color w:val="000000" w:themeColor="text1"/>
                <w:kern w:val="0"/>
                <w:sz w:val="24"/>
                <w:szCs w:val="24"/>
              </w:rPr>
              <w:t>枚指纹信息，可存储大于</w:t>
            </w:r>
            <w:r>
              <w:rPr>
                <w:color w:val="000000" w:themeColor="text1"/>
                <w:kern w:val="0"/>
                <w:sz w:val="24"/>
                <w:szCs w:val="24"/>
              </w:rPr>
              <w:t>10000</w:t>
            </w:r>
            <w:r>
              <w:rPr>
                <w:rFonts w:hint="eastAsia"/>
                <w:color w:val="000000" w:themeColor="text1"/>
                <w:kern w:val="0"/>
                <w:sz w:val="24"/>
                <w:szCs w:val="24"/>
              </w:rPr>
              <w:t>条考生数据（考生基本信息、报名照片、身份证照片等），可存储大于</w:t>
            </w:r>
            <w:r>
              <w:rPr>
                <w:color w:val="000000" w:themeColor="text1"/>
                <w:kern w:val="0"/>
                <w:sz w:val="24"/>
                <w:szCs w:val="24"/>
              </w:rPr>
              <w:t>100000</w:t>
            </w:r>
            <w:r>
              <w:rPr>
                <w:rFonts w:hint="eastAsia"/>
                <w:color w:val="000000" w:themeColor="text1"/>
                <w:kern w:val="0"/>
                <w:sz w:val="24"/>
                <w:szCs w:val="24"/>
              </w:rPr>
              <w:t>条验证记录。</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lastRenderedPageBreak/>
              <w:t>8</w:t>
            </w:r>
          </w:p>
        </w:tc>
        <w:tc>
          <w:tcPr>
            <w:tcW w:w="1246"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color w:val="000000" w:themeColor="text1"/>
                <w:kern w:val="0"/>
                <w:sz w:val="24"/>
                <w:szCs w:val="24"/>
              </w:rPr>
              <w:t>UPS</w:t>
            </w:r>
            <w:r>
              <w:rPr>
                <w:rFonts w:hint="eastAsia"/>
                <w:color w:val="000000" w:themeColor="text1"/>
                <w:kern w:val="0"/>
                <w:sz w:val="24"/>
                <w:szCs w:val="24"/>
              </w:rPr>
              <w:t>电源</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、整机技术参数</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）为</w:t>
            </w:r>
            <w:r>
              <w:rPr>
                <w:color w:val="000000" w:themeColor="text1"/>
                <w:kern w:val="0"/>
                <w:sz w:val="24"/>
                <w:szCs w:val="24"/>
              </w:rPr>
              <w:t>3KVA</w:t>
            </w:r>
            <w:r>
              <w:rPr>
                <w:rFonts w:cs="宋体" w:hint="eastAsia"/>
                <w:color w:val="000000" w:themeColor="text1"/>
                <w:kern w:val="0"/>
                <w:sz w:val="24"/>
                <w:szCs w:val="24"/>
              </w:rPr>
              <w:t>纯在线式，双变换</w:t>
            </w:r>
            <w:r>
              <w:rPr>
                <w:color w:val="000000" w:themeColor="text1"/>
                <w:kern w:val="0"/>
                <w:sz w:val="24"/>
                <w:szCs w:val="24"/>
              </w:rPr>
              <w:t>UPS</w:t>
            </w:r>
            <w:r>
              <w:rPr>
                <w:rFonts w:cs="宋体" w:hint="eastAsia"/>
                <w:color w:val="000000" w:themeColor="text1"/>
                <w:kern w:val="0"/>
                <w:sz w:val="24"/>
                <w:szCs w:val="24"/>
              </w:rPr>
              <w:t>产品，保证长期连续运行；</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）主机为机架式塔式兼容式设计，可放于桌面或者</w:t>
            </w:r>
            <w:r>
              <w:rPr>
                <w:color w:val="000000" w:themeColor="text1"/>
                <w:kern w:val="0"/>
                <w:sz w:val="24"/>
                <w:szCs w:val="24"/>
              </w:rPr>
              <w:t>19</w:t>
            </w:r>
            <w:r>
              <w:rPr>
                <w:rFonts w:cs="宋体" w:hint="eastAsia"/>
                <w:color w:val="000000" w:themeColor="text1"/>
                <w:kern w:val="0"/>
                <w:sz w:val="24"/>
                <w:szCs w:val="24"/>
              </w:rPr>
              <w:t>英寸标准机架上；</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3</w:t>
            </w:r>
            <w:r>
              <w:rPr>
                <w:rFonts w:cs="宋体" w:hint="eastAsia"/>
                <w:color w:val="000000" w:themeColor="text1"/>
                <w:kern w:val="0"/>
                <w:sz w:val="24"/>
                <w:szCs w:val="24"/>
              </w:rPr>
              <w:t>）蓄电池后备时间</w:t>
            </w:r>
            <w:r>
              <w:rPr>
                <w:color w:val="000000" w:themeColor="text1"/>
                <w:kern w:val="0"/>
                <w:sz w:val="24"/>
                <w:szCs w:val="24"/>
              </w:rPr>
              <w:t>30min</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4</w:t>
            </w:r>
            <w:r>
              <w:rPr>
                <w:rFonts w:cs="宋体" w:hint="eastAsia"/>
                <w:color w:val="000000" w:themeColor="text1"/>
                <w:kern w:val="0"/>
                <w:sz w:val="24"/>
                <w:szCs w:val="24"/>
              </w:rPr>
              <w:t>）所投设备在下述条件下连续工作：环境温度为：</w:t>
            </w:r>
            <w:r>
              <w:rPr>
                <w:color w:val="000000" w:themeColor="text1"/>
                <w:kern w:val="0"/>
                <w:sz w:val="24"/>
                <w:szCs w:val="24"/>
              </w:rPr>
              <w:t>0</w:t>
            </w:r>
            <w:r>
              <w:rPr>
                <w:rFonts w:cs="宋体" w:hint="eastAsia"/>
                <w:color w:val="000000" w:themeColor="text1"/>
                <w:kern w:val="0"/>
                <w:sz w:val="24"/>
                <w:szCs w:val="24"/>
              </w:rPr>
              <w:t>℃</w:t>
            </w:r>
            <w:r>
              <w:rPr>
                <w:color w:val="000000" w:themeColor="text1"/>
                <w:kern w:val="0"/>
                <w:sz w:val="24"/>
                <w:szCs w:val="24"/>
              </w:rPr>
              <w:t>--50</w:t>
            </w:r>
            <w:r>
              <w:rPr>
                <w:rFonts w:cs="宋体" w:hint="eastAsia"/>
                <w:color w:val="000000" w:themeColor="text1"/>
                <w:kern w:val="0"/>
                <w:sz w:val="24"/>
                <w:szCs w:val="24"/>
              </w:rPr>
              <w:t>℃；其中</w:t>
            </w:r>
            <w:r>
              <w:rPr>
                <w:color w:val="000000" w:themeColor="text1"/>
                <w:kern w:val="0"/>
                <w:sz w:val="24"/>
                <w:szCs w:val="24"/>
              </w:rPr>
              <w:t>0~40</w:t>
            </w:r>
            <w:r>
              <w:rPr>
                <w:rFonts w:cs="宋体" w:hint="eastAsia"/>
                <w:color w:val="000000" w:themeColor="text1"/>
                <w:kern w:val="0"/>
                <w:sz w:val="24"/>
                <w:szCs w:val="24"/>
              </w:rPr>
              <w:t>℃支持满载工作，</w:t>
            </w:r>
            <w:r>
              <w:rPr>
                <w:color w:val="000000" w:themeColor="text1"/>
                <w:kern w:val="0"/>
                <w:sz w:val="24"/>
                <w:szCs w:val="24"/>
              </w:rPr>
              <w:t>40~50</w:t>
            </w:r>
            <w:r>
              <w:rPr>
                <w:rFonts w:cs="宋体" w:hint="eastAsia"/>
                <w:color w:val="000000" w:themeColor="text1"/>
                <w:kern w:val="0"/>
                <w:sz w:val="24"/>
                <w:szCs w:val="24"/>
              </w:rPr>
              <w:t>℃支持线性降额至</w:t>
            </w:r>
            <w:r>
              <w:rPr>
                <w:color w:val="000000" w:themeColor="text1"/>
                <w:kern w:val="0"/>
                <w:sz w:val="24"/>
                <w:szCs w:val="24"/>
              </w:rPr>
              <w:t>70%</w:t>
            </w:r>
            <w:r>
              <w:rPr>
                <w:rFonts w:cs="宋体" w:hint="eastAsia"/>
                <w:color w:val="000000" w:themeColor="text1"/>
                <w:kern w:val="0"/>
                <w:sz w:val="24"/>
                <w:szCs w:val="24"/>
              </w:rPr>
              <w:t>带载。</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5</w:t>
            </w:r>
            <w:r>
              <w:rPr>
                <w:rFonts w:cs="宋体" w:hint="eastAsia"/>
                <w:color w:val="000000" w:themeColor="text1"/>
                <w:kern w:val="0"/>
                <w:sz w:val="24"/>
                <w:szCs w:val="24"/>
              </w:rPr>
              <w:t>）主机采用智能化全数字（</w:t>
            </w:r>
            <w:r>
              <w:rPr>
                <w:color w:val="000000" w:themeColor="text1"/>
                <w:kern w:val="0"/>
                <w:sz w:val="24"/>
                <w:szCs w:val="24"/>
              </w:rPr>
              <w:t>DSP</w:t>
            </w:r>
            <w:r>
              <w:rPr>
                <w:rFonts w:cs="宋体" w:hint="eastAsia"/>
                <w:color w:val="000000" w:themeColor="text1"/>
                <w:kern w:val="0"/>
                <w:sz w:val="24"/>
                <w:szCs w:val="24"/>
              </w:rPr>
              <w:t>）控制系统进行控制信息处理；</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、主机输入</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）输入额定电压：</w:t>
            </w:r>
            <w:r>
              <w:rPr>
                <w:color w:val="000000" w:themeColor="text1"/>
                <w:kern w:val="0"/>
                <w:sz w:val="24"/>
                <w:szCs w:val="24"/>
              </w:rPr>
              <w:t>220Vac</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）输入电压范围为</w:t>
            </w:r>
            <w:r>
              <w:rPr>
                <w:color w:val="000000" w:themeColor="text1"/>
                <w:kern w:val="0"/>
                <w:sz w:val="24"/>
                <w:szCs w:val="24"/>
              </w:rPr>
              <w:t>100Vac -288 Vac</w:t>
            </w:r>
            <w:r>
              <w:rPr>
                <w:rFonts w:cs="宋体" w:hint="eastAsia"/>
                <w:color w:val="000000" w:themeColor="text1"/>
                <w:kern w:val="0"/>
                <w:sz w:val="24"/>
                <w:szCs w:val="24"/>
              </w:rPr>
              <w:t>（相电压）；</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3</w:t>
            </w:r>
            <w:r>
              <w:rPr>
                <w:rFonts w:cs="宋体" w:hint="eastAsia"/>
                <w:color w:val="000000" w:themeColor="text1"/>
                <w:kern w:val="0"/>
                <w:sz w:val="24"/>
                <w:szCs w:val="24"/>
              </w:rPr>
              <w:t>）输入频率范围为：</w:t>
            </w:r>
            <w:r>
              <w:rPr>
                <w:color w:val="000000" w:themeColor="text1"/>
                <w:kern w:val="0"/>
                <w:sz w:val="24"/>
                <w:szCs w:val="24"/>
              </w:rPr>
              <w:t>40Hz-70Hz</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4</w:t>
            </w:r>
            <w:r>
              <w:rPr>
                <w:rFonts w:cs="宋体" w:hint="eastAsia"/>
                <w:color w:val="000000" w:themeColor="text1"/>
                <w:kern w:val="0"/>
                <w:sz w:val="24"/>
                <w:szCs w:val="24"/>
              </w:rPr>
              <w:t>）输入功率因数：</w:t>
            </w:r>
            <w:r>
              <w:rPr>
                <w:color w:val="000000" w:themeColor="text1"/>
                <w:kern w:val="0"/>
                <w:sz w:val="24"/>
                <w:szCs w:val="24"/>
              </w:rPr>
              <w:t>&gt;0.99(</w:t>
            </w:r>
            <w:r>
              <w:rPr>
                <w:rFonts w:cs="宋体" w:hint="eastAsia"/>
                <w:color w:val="000000" w:themeColor="text1"/>
                <w:kern w:val="0"/>
                <w:sz w:val="24"/>
                <w:szCs w:val="24"/>
              </w:rPr>
              <w:t>满载时</w:t>
            </w:r>
            <w:r>
              <w:rPr>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5</w:t>
            </w:r>
            <w:r>
              <w:rPr>
                <w:rFonts w:cs="宋体" w:hint="eastAsia"/>
                <w:color w:val="000000" w:themeColor="text1"/>
                <w:kern w:val="0"/>
                <w:sz w:val="24"/>
                <w:szCs w:val="24"/>
              </w:rPr>
              <w:t>）</w:t>
            </w:r>
            <w:proofErr w:type="gramStart"/>
            <w:r>
              <w:rPr>
                <w:rFonts w:cs="宋体" w:hint="eastAsia"/>
                <w:color w:val="000000" w:themeColor="text1"/>
                <w:kern w:val="0"/>
                <w:sz w:val="24"/>
                <w:szCs w:val="24"/>
              </w:rPr>
              <w:t>输入标配防雷</w:t>
            </w:r>
            <w:proofErr w:type="gramEnd"/>
            <w:r>
              <w:rPr>
                <w:rFonts w:cs="宋体" w:hint="eastAsia"/>
                <w:color w:val="000000" w:themeColor="text1"/>
                <w:kern w:val="0"/>
                <w:sz w:val="24"/>
                <w:szCs w:val="24"/>
              </w:rPr>
              <w:t>防浪</w:t>
            </w:r>
            <w:proofErr w:type="gramStart"/>
            <w:r>
              <w:rPr>
                <w:rFonts w:cs="宋体" w:hint="eastAsia"/>
                <w:color w:val="000000" w:themeColor="text1"/>
                <w:kern w:val="0"/>
                <w:sz w:val="24"/>
                <w:szCs w:val="24"/>
              </w:rPr>
              <w:t>涌冲击</w:t>
            </w:r>
            <w:proofErr w:type="gramEnd"/>
            <w:r>
              <w:rPr>
                <w:rFonts w:cs="宋体" w:hint="eastAsia"/>
                <w:color w:val="000000" w:themeColor="text1"/>
                <w:kern w:val="0"/>
                <w:sz w:val="24"/>
                <w:szCs w:val="24"/>
              </w:rPr>
              <w:t>电路；</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6</w:t>
            </w:r>
            <w:r>
              <w:rPr>
                <w:rFonts w:cs="宋体" w:hint="eastAsia"/>
                <w:color w:val="000000" w:themeColor="text1"/>
                <w:kern w:val="0"/>
                <w:sz w:val="24"/>
                <w:szCs w:val="24"/>
              </w:rPr>
              <w:t>）整流器：采用</w:t>
            </w:r>
            <w:r>
              <w:rPr>
                <w:color w:val="000000" w:themeColor="text1"/>
                <w:kern w:val="0"/>
                <w:sz w:val="24"/>
                <w:szCs w:val="24"/>
              </w:rPr>
              <w:t>IGBT</w:t>
            </w:r>
            <w:r>
              <w:rPr>
                <w:rFonts w:cs="宋体" w:hint="eastAsia"/>
                <w:color w:val="000000" w:themeColor="text1"/>
                <w:kern w:val="0"/>
                <w:sz w:val="24"/>
                <w:szCs w:val="24"/>
              </w:rPr>
              <w:t>高频整流技术；</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、主机输出</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）逆变器：采用全数字</w:t>
            </w:r>
            <w:r>
              <w:rPr>
                <w:color w:val="000000" w:themeColor="text1"/>
                <w:kern w:val="0"/>
                <w:sz w:val="24"/>
                <w:szCs w:val="24"/>
              </w:rPr>
              <w:t>DSP</w:t>
            </w:r>
            <w:r>
              <w:rPr>
                <w:rFonts w:cs="宋体" w:hint="eastAsia"/>
                <w:color w:val="000000" w:themeColor="text1"/>
                <w:kern w:val="0"/>
                <w:sz w:val="24"/>
                <w:szCs w:val="24"/>
              </w:rPr>
              <w:t>控制</w:t>
            </w:r>
            <w:r>
              <w:rPr>
                <w:color w:val="000000" w:themeColor="text1"/>
                <w:kern w:val="0"/>
                <w:sz w:val="24"/>
                <w:szCs w:val="24"/>
              </w:rPr>
              <w:t>IGBT</w:t>
            </w:r>
            <w:r>
              <w:rPr>
                <w:rFonts w:cs="宋体" w:hint="eastAsia"/>
                <w:color w:val="000000" w:themeColor="text1"/>
                <w:kern w:val="0"/>
                <w:sz w:val="24"/>
                <w:szCs w:val="24"/>
              </w:rPr>
              <w:t>三电平逆变技术；</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）电池模式下输出频率：</w:t>
            </w:r>
            <w:r>
              <w:rPr>
                <w:color w:val="000000" w:themeColor="text1"/>
                <w:kern w:val="0"/>
                <w:sz w:val="24"/>
                <w:szCs w:val="24"/>
              </w:rPr>
              <w:t xml:space="preserve">50Hz </w:t>
            </w:r>
            <w:r>
              <w:rPr>
                <w:rFonts w:cs="宋体" w:hint="eastAsia"/>
                <w:color w:val="000000" w:themeColor="text1"/>
                <w:kern w:val="0"/>
                <w:sz w:val="24"/>
                <w:szCs w:val="24"/>
              </w:rPr>
              <w:t>稳定度±</w:t>
            </w:r>
            <w:r>
              <w:rPr>
                <w:color w:val="000000" w:themeColor="text1"/>
                <w:kern w:val="0"/>
                <w:sz w:val="24"/>
                <w:szCs w:val="24"/>
              </w:rPr>
              <w:t>0.2%</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3</w:t>
            </w:r>
            <w:r>
              <w:rPr>
                <w:rFonts w:cs="宋体" w:hint="eastAsia"/>
                <w:color w:val="000000" w:themeColor="text1"/>
                <w:kern w:val="0"/>
                <w:sz w:val="24"/>
                <w:szCs w:val="24"/>
              </w:rPr>
              <w:t>）输出功率因数为</w:t>
            </w:r>
            <w:r>
              <w:rPr>
                <w:color w:val="000000" w:themeColor="text1"/>
                <w:kern w:val="0"/>
                <w:sz w:val="24"/>
                <w:szCs w:val="24"/>
              </w:rPr>
              <w:t>1</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4</w:t>
            </w:r>
            <w:r>
              <w:rPr>
                <w:rFonts w:cs="宋体" w:hint="eastAsia"/>
                <w:color w:val="000000" w:themeColor="text1"/>
                <w:kern w:val="0"/>
                <w:sz w:val="24"/>
                <w:szCs w:val="24"/>
              </w:rPr>
              <w:t>）输出电压失真度：线性负载＜</w:t>
            </w:r>
            <w:r>
              <w:rPr>
                <w:color w:val="000000" w:themeColor="text1"/>
                <w:kern w:val="0"/>
                <w:sz w:val="24"/>
                <w:szCs w:val="24"/>
              </w:rPr>
              <w:t>3</w:t>
            </w:r>
            <w:r>
              <w:rPr>
                <w:rFonts w:cs="宋体" w:hint="eastAsia"/>
                <w:color w:val="000000" w:themeColor="text1"/>
                <w:kern w:val="0"/>
                <w:sz w:val="24"/>
                <w:szCs w:val="24"/>
              </w:rPr>
              <w:t>％，非线性负载＜</w:t>
            </w:r>
            <w:r>
              <w:rPr>
                <w:color w:val="000000" w:themeColor="text1"/>
                <w:kern w:val="0"/>
                <w:sz w:val="24"/>
                <w:szCs w:val="24"/>
              </w:rPr>
              <w:t>5</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5</w:t>
            </w:r>
            <w:r>
              <w:rPr>
                <w:rFonts w:cs="宋体" w:hint="eastAsia"/>
                <w:color w:val="000000" w:themeColor="text1"/>
                <w:kern w:val="0"/>
                <w:sz w:val="24"/>
                <w:szCs w:val="24"/>
              </w:rPr>
              <w:t>）输出电流峰值系数：</w:t>
            </w:r>
            <w:r>
              <w:rPr>
                <w:color w:val="000000" w:themeColor="text1"/>
                <w:kern w:val="0"/>
                <w:sz w:val="24"/>
                <w:szCs w:val="24"/>
              </w:rPr>
              <w:t>UPS</w:t>
            </w:r>
            <w:r>
              <w:rPr>
                <w:rFonts w:cs="宋体" w:hint="eastAsia"/>
                <w:color w:val="000000" w:themeColor="text1"/>
                <w:kern w:val="0"/>
                <w:sz w:val="24"/>
                <w:szCs w:val="24"/>
              </w:rPr>
              <w:t>所允许最大非正弦波峰值电流与输出电流有效值之比</w:t>
            </w:r>
            <w:r>
              <w:rPr>
                <w:color w:val="000000" w:themeColor="text1"/>
                <w:kern w:val="0"/>
                <w:sz w:val="24"/>
                <w:szCs w:val="24"/>
              </w:rPr>
              <w:t>3</w:t>
            </w: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6</w:t>
            </w:r>
            <w:r>
              <w:rPr>
                <w:rFonts w:cs="宋体" w:hint="eastAsia"/>
                <w:color w:val="000000" w:themeColor="text1"/>
                <w:kern w:val="0"/>
                <w:sz w:val="24"/>
                <w:szCs w:val="24"/>
              </w:rPr>
              <w:t>）市电模式下系统工作效率</w:t>
            </w:r>
            <w:r>
              <w:rPr>
                <w:color w:val="000000" w:themeColor="text1"/>
                <w:kern w:val="0"/>
                <w:sz w:val="24"/>
                <w:szCs w:val="24"/>
              </w:rPr>
              <w:t>90%</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7</w:t>
            </w:r>
            <w:r>
              <w:rPr>
                <w:rFonts w:cs="宋体" w:hint="eastAsia"/>
                <w:color w:val="000000" w:themeColor="text1"/>
                <w:kern w:val="0"/>
                <w:sz w:val="24"/>
                <w:szCs w:val="24"/>
              </w:rPr>
              <w:t>）过载能力：过载</w:t>
            </w:r>
            <w:r>
              <w:rPr>
                <w:color w:val="000000" w:themeColor="text1"/>
                <w:kern w:val="0"/>
                <w:sz w:val="24"/>
                <w:szCs w:val="24"/>
              </w:rPr>
              <w:t xml:space="preserve">105%-125% </w:t>
            </w:r>
            <w:r>
              <w:rPr>
                <w:rFonts w:cs="宋体" w:hint="eastAsia"/>
                <w:color w:val="000000" w:themeColor="text1"/>
                <w:kern w:val="0"/>
                <w:sz w:val="24"/>
                <w:szCs w:val="24"/>
              </w:rPr>
              <w:t>运行</w:t>
            </w:r>
            <w:r>
              <w:rPr>
                <w:color w:val="000000" w:themeColor="text1"/>
                <w:kern w:val="0"/>
                <w:sz w:val="24"/>
                <w:szCs w:val="24"/>
              </w:rPr>
              <w:t>5</w:t>
            </w:r>
            <w:r>
              <w:rPr>
                <w:rFonts w:cs="宋体" w:hint="eastAsia"/>
                <w:color w:val="000000" w:themeColor="text1"/>
                <w:kern w:val="0"/>
                <w:sz w:val="24"/>
                <w:szCs w:val="24"/>
              </w:rPr>
              <w:t>分钟，过载</w:t>
            </w:r>
            <w:r>
              <w:rPr>
                <w:color w:val="000000" w:themeColor="text1"/>
                <w:kern w:val="0"/>
                <w:sz w:val="24"/>
                <w:szCs w:val="24"/>
              </w:rPr>
              <w:t>150%</w:t>
            </w:r>
            <w:r>
              <w:rPr>
                <w:rFonts w:cs="宋体" w:hint="eastAsia"/>
                <w:color w:val="000000" w:themeColor="text1"/>
                <w:kern w:val="0"/>
                <w:sz w:val="24"/>
                <w:szCs w:val="24"/>
              </w:rPr>
              <w:lastRenderedPageBreak/>
              <w:t>运行</w:t>
            </w:r>
            <w:r>
              <w:rPr>
                <w:color w:val="000000" w:themeColor="text1"/>
                <w:kern w:val="0"/>
                <w:sz w:val="24"/>
                <w:szCs w:val="24"/>
              </w:rPr>
              <w:t>1</w:t>
            </w:r>
            <w:r>
              <w:rPr>
                <w:rFonts w:cs="宋体" w:hint="eastAsia"/>
                <w:color w:val="000000" w:themeColor="text1"/>
                <w:kern w:val="0"/>
                <w:sz w:val="24"/>
                <w:szCs w:val="24"/>
              </w:rPr>
              <w:t>分钟，大于</w:t>
            </w:r>
            <w:r>
              <w:rPr>
                <w:color w:val="000000" w:themeColor="text1"/>
                <w:kern w:val="0"/>
                <w:sz w:val="24"/>
                <w:szCs w:val="24"/>
              </w:rPr>
              <w:t>150%</w:t>
            </w:r>
            <w:r>
              <w:rPr>
                <w:rFonts w:cs="宋体" w:hint="eastAsia"/>
                <w:color w:val="000000" w:themeColor="text1"/>
                <w:kern w:val="0"/>
                <w:sz w:val="24"/>
                <w:szCs w:val="24"/>
              </w:rPr>
              <w:t>运行</w:t>
            </w:r>
            <w:r>
              <w:rPr>
                <w:color w:val="000000" w:themeColor="text1"/>
                <w:kern w:val="0"/>
                <w:sz w:val="24"/>
                <w:szCs w:val="24"/>
              </w:rPr>
              <w:t>200mS</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8</w:t>
            </w:r>
            <w:r>
              <w:rPr>
                <w:rFonts w:cs="宋体" w:hint="eastAsia"/>
                <w:color w:val="000000" w:themeColor="text1"/>
                <w:kern w:val="0"/>
                <w:sz w:val="24"/>
                <w:szCs w:val="24"/>
              </w:rPr>
              <w:t>）市电电池切换时间：</w:t>
            </w:r>
            <w:r>
              <w:rPr>
                <w:color w:val="000000" w:themeColor="text1"/>
                <w:kern w:val="0"/>
                <w:sz w:val="24"/>
                <w:szCs w:val="24"/>
              </w:rPr>
              <w:t>UPS</w:t>
            </w:r>
            <w:r>
              <w:rPr>
                <w:rFonts w:cs="宋体" w:hint="eastAsia"/>
                <w:color w:val="000000" w:themeColor="text1"/>
                <w:kern w:val="0"/>
                <w:sz w:val="24"/>
                <w:szCs w:val="24"/>
              </w:rPr>
              <w:t>在市电和电池两种状态间切换的时间应为</w:t>
            </w:r>
            <w:r>
              <w:rPr>
                <w:color w:val="000000" w:themeColor="text1"/>
                <w:kern w:val="0"/>
                <w:sz w:val="24"/>
                <w:szCs w:val="24"/>
              </w:rPr>
              <w:t>0 ms</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9</w:t>
            </w:r>
            <w:r>
              <w:rPr>
                <w:rFonts w:cs="宋体" w:hint="eastAsia"/>
                <w:color w:val="000000" w:themeColor="text1"/>
                <w:kern w:val="0"/>
                <w:sz w:val="24"/>
                <w:szCs w:val="24"/>
              </w:rPr>
              <w:t>）旁路逆变切换时间：从逆变器停止工作时起，到电网直接供电时止或从电网直接供电起到恢复逆变器工作时止所需要的时间</w:t>
            </w:r>
            <w:r>
              <w:rPr>
                <w:color w:val="000000" w:themeColor="text1"/>
                <w:kern w:val="0"/>
                <w:sz w:val="24"/>
                <w:szCs w:val="24"/>
              </w:rPr>
              <w:t>&lt;1ms</w:t>
            </w:r>
            <w:r>
              <w:rPr>
                <w:rFonts w:cs="宋体" w:hint="eastAsia"/>
                <w:color w:val="000000" w:themeColor="text1"/>
                <w:kern w:val="0"/>
                <w:sz w:val="24"/>
                <w:szCs w:val="24"/>
              </w:rPr>
              <w:t>；</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10</w:t>
            </w:r>
            <w:r>
              <w:rPr>
                <w:rFonts w:cs="宋体" w:hint="eastAsia"/>
                <w:color w:val="000000" w:themeColor="text1"/>
                <w:kern w:val="0"/>
                <w:sz w:val="24"/>
                <w:szCs w:val="24"/>
              </w:rPr>
              <w:t>）噪音（距离设备</w:t>
            </w:r>
            <w:r>
              <w:rPr>
                <w:color w:val="000000" w:themeColor="text1"/>
                <w:kern w:val="0"/>
                <w:sz w:val="24"/>
                <w:szCs w:val="24"/>
              </w:rPr>
              <w:t>1</w:t>
            </w:r>
            <w:r>
              <w:rPr>
                <w:rFonts w:cs="宋体" w:hint="eastAsia"/>
                <w:color w:val="000000" w:themeColor="text1"/>
                <w:kern w:val="0"/>
                <w:sz w:val="24"/>
                <w:szCs w:val="24"/>
              </w:rPr>
              <w:t>米处）：</w:t>
            </w:r>
            <w:r>
              <w:rPr>
                <w:color w:val="000000" w:themeColor="text1"/>
                <w:kern w:val="0"/>
                <w:sz w:val="24"/>
                <w:szCs w:val="24"/>
              </w:rPr>
              <w:t>55dB(A)</w:t>
            </w:r>
            <w:r>
              <w:rPr>
                <w:rFonts w:cs="宋体"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、电池管理功能</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）在电池管理方面，系统能对电池的充电电流、过度放电保护等方面进行智能化控制。</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w:t>
            </w:r>
            <w:r>
              <w:rPr>
                <w:color w:val="000000" w:themeColor="text1"/>
                <w:kern w:val="0"/>
                <w:sz w:val="24"/>
                <w:szCs w:val="24"/>
              </w:rPr>
              <w:t>UPS</w:t>
            </w:r>
            <w:r>
              <w:rPr>
                <w:rFonts w:cs="宋体" w:hint="eastAsia"/>
                <w:color w:val="000000" w:themeColor="text1"/>
                <w:kern w:val="0"/>
                <w:sz w:val="24"/>
                <w:szCs w:val="24"/>
              </w:rPr>
              <w:t>可自动识别模块数量，并能对剩余后备时间做出较精确的预测，预测精度不低于</w:t>
            </w:r>
            <w:r>
              <w:rPr>
                <w:color w:val="000000" w:themeColor="text1"/>
                <w:kern w:val="0"/>
                <w:sz w:val="24"/>
                <w:szCs w:val="24"/>
              </w:rPr>
              <w:t>10%</w:t>
            </w:r>
            <w:r>
              <w:rPr>
                <w:rFonts w:cs="宋体"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远程监控通讯能力</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w:t>
            </w:r>
            <w:r>
              <w:rPr>
                <w:color w:val="000000" w:themeColor="text1"/>
                <w:kern w:val="0"/>
                <w:sz w:val="24"/>
                <w:szCs w:val="24"/>
              </w:rPr>
              <w:t>UPS</w:t>
            </w:r>
            <w:r>
              <w:rPr>
                <w:rFonts w:cs="宋体" w:hint="eastAsia"/>
                <w:color w:val="000000" w:themeColor="text1"/>
                <w:kern w:val="0"/>
                <w:sz w:val="24"/>
                <w:szCs w:val="24"/>
              </w:rPr>
              <w:t>主机具有干接点实现外部告警的功能，包括市电告警、</w:t>
            </w:r>
            <w:r>
              <w:rPr>
                <w:color w:val="000000" w:themeColor="text1"/>
                <w:kern w:val="0"/>
                <w:sz w:val="24"/>
                <w:szCs w:val="24"/>
              </w:rPr>
              <w:t>UPS</w:t>
            </w:r>
            <w:r>
              <w:rPr>
                <w:rFonts w:cs="宋体" w:hint="eastAsia"/>
                <w:color w:val="000000" w:themeColor="text1"/>
                <w:kern w:val="0"/>
                <w:sz w:val="24"/>
                <w:szCs w:val="24"/>
              </w:rPr>
              <w:t>故障告警（内容包括</w:t>
            </w:r>
            <w:r>
              <w:rPr>
                <w:color w:val="000000" w:themeColor="text1"/>
                <w:kern w:val="0"/>
                <w:sz w:val="24"/>
                <w:szCs w:val="24"/>
              </w:rPr>
              <w:t>UPS</w:t>
            </w:r>
            <w:r>
              <w:rPr>
                <w:rFonts w:cs="宋体" w:hint="eastAsia"/>
                <w:color w:val="000000" w:themeColor="text1"/>
                <w:kern w:val="0"/>
                <w:sz w:val="24"/>
                <w:szCs w:val="24"/>
              </w:rPr>
              <w:t>电池低电压告警和逆变故障告警等）等相关能反映</w:t>
            </w:r>
            <w:r>
              <w:rPr>
                <w:color w:val="000000" w:themeColor="text1"/>
                <w:kern w:val="0"/>
                <w:sz w:val="24"/>
                <w:szCs w:val="24"/>
              </w:rPr>
              <w:t>UPS</w:t>
            </w:r>
            <w:r>
              <w:rPr>
                <w:rFonts w:cs="宋体" w:hint="eastAsia"/>
                <w:color w:val="000000" w:themeColor="text1"/>
                <w:kern w:val="0"/>
                <w:sz w:val="24"/>
                <w:szCs w:val="24"/>
              </w:rPr>
              <w:t>运行性能的告警；</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w:t>
            </w:r>
            <w:r>
              <w:rPr>
                <w:color w:val="000000" w:themeColor="text1"/>
                <w:kern w:val="0"/>
                <w:sz w:val="24"/>
                <w:szCs w:val="24"/>
              </w:rPr>
              <w:t>UPS</w:t>
            </w:r>
            <w:r>
              <w:rPr>
                <w:rFonts w:cs="宋体" w:hint="eastAsia"/>
                <w:color w:val="000000" w:themeColor="text1"/>
                <w:kern w:val="0"/>
                <w:sz w:val="24"/>
                <w:szCs w:val="24"/>
              </w:rPr>
              <w:t>主机具备</w:t>
            </w:r>
            <w:r>
              <w:rPr>
                <w:color w:val="000000" w:themeColor="text1"/>
                <w:kern w:val="0"/>
                <w:sz w:val="24"/>
                <w:szCs w:val="24"/>
              </w:rPr>
              <w:t>SNMP</w:t>
            </w:r>
            <w:r>
              <w:rPr>
                <w:rFonts w:cs="宋体" w:hint="eastAsia"/>
                <w:color w:val="000000" w:themeColor="text1"/>
                <w:kern w:val="0"/>
                <w:sz w:val="24"/>
                <w:szCs w:val="24"/>
              </w:rPr>
              <w:t>网络管理功能，用户仅需使用标准网线连通</w:t>
            </w:r>
            <w:r>
              <w:rPr>
                <w:color w:val="000000" w:themeColor="text1"/>
                <w:kern w:val="0"/>
                <w:sz w:val="24"/>
                <w:szCs w:val="24"/>
              </w:rPr>
              <w:t>UPS</w:t>
            </w:r>
            <w:r>
              <w:rPr>
                <w:rFonts w:cs="宋体" w:hint="eastAsia"/>
                <w:color w:val="000000" w:themeColor="text1"/>
                <w:kern w:val="0"/>
                <w:sz w:val="24"/>
                <w:szCs w:val="24"/>
              </w:rPr>
              <w:t>即可进行管理。同时，</w:t>
            </w:r>
            <w:r>
              <w:rPr>
                <w:color w:val="000000" w:themeColor="text1"/>
                <w:kern w:val="0"/>
                <w:sz w:val="24"/>
                <w:szCs w:val="24"/>
              </w:rPr>
              <w:t>UPS</w:t>
            </w:r>
            <w:r>
              <w:rPr>
                <w:rFonts w:cs="宋体" w:hint="eastAsia"/>
                <w:color w:val="000000" w:themeColor="text1"/>
                <w:kern w:val="0"/>
                <w:sz w:val="24"/>
                <w:szCs w:val="24"/>
              </w:rPr>
              <w:t>的网络接口和</w:t>
            </w:r>
            <w:r>
              <w:rPr>
                <w:color w:val="000000" w:themeColor="text1"/>
                <w:kern w:val="0"/>
                <w:sz w:val="24"/>
                <w:szCs w:val="24"/>
              </w:rPr>
              <w:t>SNMP</w:t>
            </w:r>
            <w:r>
              <w:rPr>
                <w:rFonts w:cs="宋体" w:hint="eastAsia"/>
                <w:color w:val="000000" w:themeColor="text1"/>
                <w:kern w:val="0"/>
                <w:sz w:val="24"/>
                <w:szCs w:val="24"/>
              </w:rPr>
              <w:t>协议可以免费开放。</w:t>
            </w:r>
          </w:p>
          <w:p w:rsidR="00A87C5D" w:rsidRDefault="007230AA">
            <w:pPr>
              <w:adjustRightInd w:val="0"/>
              <w:snapToGrid w:val="0"/>
              <w:rPr>
                <w:color w:val="000000" w:themeColor="text1"/>
                <w:kern w:val="0"/>
                <w:sz w:val="24"/>
              </w:rPr>
            </w:pPr>
            <w:r>
              <w:rPr>
                <w:rFonts w:cs="宋体" w:hint="eastAsia"/>
                <w:color w:val="000000" w:themeColor="text1"/>
                <w:kern w:val="0"/>
                <w:sz w:val="24"/>
                <w:szCs w:val="24"/>
              </w:rPr>
              <w:t>（</w:t>
            </w:r>
            <w:r>
              <w:rPr>
                <w:color w:val="000000" w:themeColor="text1"/>
                <w:kern w:val="0"/>
                <w:sz w:val="24"/>
                <w:szCs w:val="24"/>
              </w:rPr>
              <w:t>3</w:t>
            </w:r>
            <w:r>
              <w:rPr>
                <w:rFonts w:cs="宋体" w:hint="eastAsia"/>
                <w:color w:val="000000" w:themeColor="text1"/>
                <w:kern w:val="0"/>
                <w:sz w:val="24"/>
                <w:szCs w:val="24"/>
              </w:rPr>
              <w:t>）为便于日常维护，</w:t>
            </w:r>
            <w:r>
              <w:rPr>
                <w:color w:val="000000" w:themeColor="text1"/>
                <w:kern w:val="0"/>
                <w:sz w:val="24"/>
                <w:szCs w:val="24"/>
              </w:rPr>
              <w:t>UPS</w:t>
            </w:r>
            <w:r>
              <w:rPr>
                <w:rFonts w:cs="宋体" w:hint="eastAsia"/>
                <w:color w:val="000000" w:themeColor="text1"/>
                <w:kern w:val="0"/>
                <w:sz w:val="24"/>
                <w:szCs w:val="24"/>
              </w:rPr>
              <w:t>主机提供</w:t>
            </w:r>
            <w:r>
              <w:rPr>
                <w:color w:val="000000" w:themeColor="text1"/>
                <w:kern w:val="0"/>
                <w:sz w:val="24"/>
                <w:szCs w:val="24"/>
              </w:rPr>
              <w:t>2.8</w:t>
            </w:r>
            <w:proofErr w:type="gramStart"/>
            <w:r>
              <w:rPr>
                <w:rFonts w:cs="宋体" w:hint="eastAsia"/>
                <w:color w:val="000000" w:themeColor="text1"/>
                <w:kern w:val="0"/>
                <w:sz w:val="24"/>
                <w:szCs w:val="24"/>
              </w:rPr>
              <w:t>吋大屏幕</w:t>
            </w:r>
            <w:proofErr w:type="gramEnd"/>
            <w:r>
              <w:rPr>
                <w:rFonts w:cs="宋体" w:hint="eastAsia"/>
                <w:color w:val="000000" w:themeColor="text1"/>
                <w:kern w:val="0"/>
                <w:sz w:val="24"/>
                <w:szCs w:val="24"/>
              </w:rPr>
              <w:t>液晶显示；且</w:t>
            </w:r>
            <w:r>
              <w:rPr>
                <w:color w:val="000000" w:themeColor="text1"/>
                <w:kern w:val="0"/>
                <w:sz w:val="24"/>
                <w:szCs w:val="24"/>
              </w:rPr>
              <w:t>LCD</w:t>
            </w:r>
            <w:r>
              <w:rPr>
                <w:rFonts w:cs="宋体" w:hint="eastAsia"/>
                <w:color w:val="000000" w:themeColor="text1"/>
                <w:kern w:val="0"/>
                <w:sz w:val="24"/>
                <w:szCs w:val="24"/>
              </w:rPr>
              <w:t>显示屏具有重力自适应功能，可以自动识别</w:t>
            </w:r>
            <w:r>
              <w:rPr>
                <w:color w:val="000000" w:themeColor="text1"/>
                <w:kern w:val="0"/>
                <w:sz w:val="24"/>
                <w:szCs w:val="24"/>
              </w:rPr>
              <w:t>UPS</w:t>
            </w:r>
            <w:r>
              <w:rPr>
                <w:rFonts w:cs="宋体" w:hint="eastAsia"/>
                <w:color w:val="000000" w:themeColor="text1"/>
                <w:kern w:val="0"/>
                <w:sz w:val="24"/>
                <w:szCs w:val="24"/>
              </w:rPr>
              <w:t>的安装方式，无需手动旋转</w:t>
            </w:r>
            <w:r>
              <w:rPr>
                <w:color w:val="000000" w:themeColor="text1"/>
                <w:kern w:val="0"/>
                <w:sz w:val="24"/>
                <w:szCs w:val="24"/>
              </w:rPr>
              <w:t>LCD</w:t>
            </w:r>
            <w:r>
              <w:rPr>
                <w:rFonts w:cs="宋体" w:hint="eastAsia"/>
                <w:color w:val="000000" w:themeColor="text1"/>
                <w:kern w:val="0"/>
                <w:sz w:val="24"/>
                <w:szCs w:val="24"/>
              </w:rPr>
              <w:t>屏幕。</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套</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lastRenderedPageBreak/>
              <w:t>9</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考试专用红外高清半球摄像机</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、符合《国家教育考试网上巡查系统视频标准技术规范（</w:t>
            </w:r>
            <w:r>
              <w:rPr>
                <w:color w:val="000000" w:themeColor="text1"/>
                <w:kern w:val="0"/>
                <w:sz w:val="24"/>
                <w:szCs w:val="24"/>
              </w:rPr>
              <w:t>2017</w:t>
            </w:r>
            <w:r>
              <w:rPr>
                <w:rFonts w:hint="eastAsia"/>
                <w:color w:val="000000" w:themeColor="text1"/>
                <w:kern w:val="0"/>
                <w:sz w:val="24"/>
                <w:szCs w:val="24"/>
              </w:rPr>
              <w:t>版）》相关技术规范；</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、采用高性能</w:t>
            </w:r>
            <w:r>
              <w:rPr>
                <w:color w:val="000000" w:themeColor="text1"/>
                <w:kern w:val="0"/>
                <w:sz w:val="24"/>
                <w:szCs w:val="24"/>
              </w:rPr>
              <w:t>200</w:t>
            </w:r>
            <w:proofErr w:type="gramStart"/>
            <w:r>
              <w:rPr>
                <w:rFonts w:hint="eastAsia"/>
                <w:color w:val="000000" w:themeColor="text1"/>
                <w:kern w:val="0"/>
                <w:sz w:val="24"/>
                <w:szCs w:val="24"/>
              </w:rPr>
              <w:t>万像</w:t>
            </w:r>
            <w:proofErr w:type="gramEnd"/>
            <w:r>
              <w:rPr>
                <w:rFonts w:hint="eastAsia"/>
                <w:color w:val="000000" w:themeColor="text1"/>
                <w:kern w:val="0"/>
                <w:sz w:val="24"/>
                <w:szCs w:val="24"/>
              </w:rPr>
              <w:t>素</w:t>
            </w:r>
            <w:r>
              <w:rPr>
                <w:color w:val="000000" w:themeColor="text1"/>
                <w:kern w:val="0"/>
                <w:sz w:val="24"/>
                <w:szCs w:val="24"/>
              </w:rPr>
              <w:t>1/2.8</w:t>
            </w:r>
            <w:r>
              <w:rPr>
                <w:rFonts w:hint="eastAsia"/>
                <w:color w:val="000000" w:themeColor="text1"/>
                <w:kern w:val="0"/>
                <w:sz w:val="24"/>
                <w:szCs w:val="24"/>
              </w:rPr>
              <w:t>英寸</w:t>
            </w:r>
            <w:r>
              <w:rPr>
                <w:color w:val="000000" w:themeColor="text1"/>
                <w:kern w:val="0"/>
                <w:sz w:val="24"/>
                <w:szCs w:val="24"/>
              </w:rPr>
              <w:t>CMOS</w:t>
            </w:r>
            <w:r>
              <w:rPr>
                <w:rFonts w:hint="eastAsia"/>
                <w:color w:val="000000" w:themeColor="text1"/>
                <w:kern w:val="0"/>
                <w:sz w:val="24"/>
                <w:szCs w:val="24"/>
              </w:rPr>
              <w:t>图像传感器，低照度效果好，图像清晰度高；</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、最大可输出</w:t>
            </w:r>
            <w:r>
              <w:rPr>
                <w:color w:val="000000" w:themeColor="text1"/>
                <w:kern w:val="0"/>
                <w:sz w:val="24"/>
                <w:szCs w:val="24"/>
              </w:rPr>
              <w:t>200</w:t>
            </w:r>
            <w:r>
              <w:rPr>
                <w:rFonts w:hint="eastAsia"/>
                <w:color w:val="000000" w:themeColor="text1"/>
                <w:kern w:val="0"/>
                <w:sz w:val="24"/>
                <w:szCs w:val="24"/>
              </w:rPr>
              <w:t>万（</w:t>
            </w:r>
            <w:r>
              <w:rPr>
                <w:color w:val="000000" w:themeColor="text1"/>
                <w:kern w:val="0"/>
                <w:sz w:val="24"/>
                <w:szCs w:val="24"/>
              </w:rPr>
              <w:t>1920</w:t>
            </w:r>
            <w:r>
              <w:rPr>
                <w:rFonts w:hint="eastAsia"/>
                <w:color w:val="000000" w:themeColor="text1"/>
                <w:kern w:val="0"/>
                <w:sz w:val="24"/>
                <w:szCs w:val="24"/>
              </w:rPr>
              <w:t>×</w:t>
            </w:r>
            <w:r>
              <w:rPr>
                <w:color w:val="000000" w:themeColor="text1"/>
                <w:kern w:val="0"/>
                <w:sz w:val="24"/>
                <w:szCs w:val="24"/>
              </w:rPr>
              <w:t>1080</w:t>
            </w:r>
            <w:r>
              <w:rPr>
                <w:rFonts w:hint="eastAsia"/>
                <w:color w:val="000000" w:themeColor="text1"/>
                <w:kern w:val="0"/>
                <w:sz w:val="24"/>
                <w:szCs w:val="24"/>
              </w:rPr>
              <w:t>）</w:t>
            </w:r>
            <w:r>
              <w:rPr>
                <w:color w:val="000000" w:themeColor="text1"/>
                <w:kern w:val="0"/>
                <w:sz w:val="24"/>
                <w:szCs w:val="24"/>
              </w:rPr>
              <w:t>@25fps</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、支持</w:t>
            </w:r>
            <w:r>
              <w:rPr>
                <w:color w:val="000000" w:themeColor="text1"/>
                <w:kern w:val="0"/>
                <w:sz w:val="24"/>
                <w:szCs w:val="24"/>
              </w:rPr>
              <w:t>H.265</w:t>
            </w:r>
            <w:r>
              <w:rPr>
                <w:rFonts w:hint="eastAsia"/>
                <w:color w:val="000000" w:themeColor="text1"/>
                <w:kern w:val="0"/>
                <w:sz w:val="24"/>
                <w:szCs w:val="24"/>
              </w:rPr>
              <w:t>编码，压缩比高，实现超低码流传输；</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、支持绊线入侵，区域入侵；</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、内置高效红外补光灯，最大红外监控距离</w:t>
            </w:r>
            <w:r>
              <w:rPr>
                <w:color w:val="000000" w:themeColor="text1"/>
                <w:kern w:val="0"/>
                <w:sz w:val="24"/>
                <w:szCs w:val="24"/>
              </w:rPr>
              <w:t>50</w:t>
            </w:r>
            <w:r>
              <w:rPr>
                <w:rFonts w:hint="eastAsia"/>
                <w:color w:val="000000" w:themeColor="text1"/>
                <w:kern w:val="0"/>
                <w:sz w:val="24"/>
                <w:szCs w:val="24"/>
              </w:rPr>
              <w:t>米；</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、支持走廊模式，宽动态，</w:t>
            </w:r>
            <w:r>
              <w:rPr>
                <w:color w:val="000000" w:themeColor="text1"/>
                <w:kern w:val="0"/>
                <w:sz w:val="24"/>
                <w:szCs w:val="24"/>
              </w:rPr>
              <w:t>3D</w:t>
            </w:r>
            <w:r>
              <w:rPr>
                <w:rFonts w:hint="eastAsia"/>
                <w:color w:val="000000" w:themeColor="text1"/>
                <w:kern w:val="0"/>
                <w:sz w:val="24"/>
                <w:szCs w:val="24"/>
              </w:rPr>
              <w:t>降噪，强光抑制，背光补偿，数字水印，适用不同监控环境；</w:t>
            </w:r>
          </w:p>
          <w:p w:rsidR="00A87C5D" w:rsidRDefault="007230AA">
            <w:pPr>
              <w:widowControl/>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、支持</w:t>
            </w:r>
            <w:r>
              <w:rPr>
                <w:color w:val="000000" w:themeColor="text1"/>
                <w:kern w:val="0"/>
                <w:sz w:val="24"/>
                <w:szCs w:val="24"/>
              </w:rPr>
              <w:t>ROI</w:t>
            </w:r>
            <w:r>
              <w:rPr>
                <w:rFonts w:hint="eastAsia"/>
                <w:color w:val="000000" w:themeColor="text1"/>
                <w:kern w:val="0"/>
                <w:sz w:val="24"/>
                <w:szCs w:val="24"/>
              </w:rPr>
              <w:t>，</w:t>
            </w:r>
            <w:r>
              <w:rPr>
                <w:color w:val="000000" w:themeColor="text1"/>
                <w:kern w:val="0"/>
                <w:sz w:val="24"/>
                <w:szCs w:val="24"/>
              </w:rPr>
              <w:t>SMART H.264/H.265</w:t>
            </w:r>
            <w:r>
              <w:rPr>
                <w:rFonts w:hint="eastAsia"/>
                <w:color w:val="000000" w:themeColor="text1"/>
                <w:kern w:val="0"/>
                <w:sz w:val="24"/>
                <w:szCs w:val="24"/>
              </w:rPr>
              <w:t>，灵活编码，适用不同带宽和存储环境；</w:t>
            </w:r>
          </w:p>
          <w:p w:rsidR="00A87C5D" w:rsidRDefault="007230AA">
            <w:pPr>
              <w:widowControl/>
              <w:adjustRightInd w:val="0"/>
              <w:snapToGrid w:val="0"/>
              <w:rPr>
                <w:color w:val="000000" w:themeColor="text1"/>
                <w:kern w:val="0"/>
                <w:sz w:val="24"/>
              </w:rPr>
            </w:pPr>
            <w:r>
              <w:rPr>
                <w:color w:val="000000" w:themeColor="text1"/>
                <w:kern w:val="0"/>
                <w:sz w:val="24"/>
                <w:szCs w:val="24"/>
              </w:rPr>
              <w:t>9</w:t>
            </w:r>
            <w:r>
              <w:rPr>
                <w:rFonts w:hint="eastAsia"/>
                <w:color w:val="000000" w:themeColor="text1"/>
                <w:kern w:val="0"/>
                <w:sz w:val="24"/>
                <w:szCs w:val="24"/>
              </w:rPr>
              <w:t>、支持报警</w:t>
            </w:r>
            <w:r>
              <w:rPr>
                <w:color w:val="000000" w:themeColor="text1"/>
                <w:kern w:val="0"/>
                <w:sz w:val="24"/>
                <w:szCs w:val="24"/>
              </w:rPr>
              <w:t>3</w:t>
            </w:r>
            <w:r>
              <w:rPr>
                <w:rFonts w:hint="eastAsia"/>
                <w:color w:val="000000" w:themeColor="text1"/>
                <w:kern w:val="0"/>
                <w:sz w:val="24"/>
                <w:szCs w:val="24"/>
              </w:rPr>
              <w:t>进</w:t>
            </w:r>
            <w:r>
              <w:rPr>
                <w:color w:val="000000" w:themeColor="text1"/>
                <w:kern w:val="0"/>
                <w:sz w:val="24"/>
                <w:szCs w:val="24"/>
              </w:rPr>
              <w:t>2</w:t>
            </w:r>
            <w:r>
              <w:rPr>
                <w:rFonts w:hint="eastAsia"/>
                <w:color w:val="000000" w:themeColor="text1"/>
                <w:kern w:val="0"/>
                <w:sz w:val="24"/>
                <w:szCs w:val="24"/>
              </w:rPr>
              <w:t>出，音频</w:t>
            </w:r>
            <w:r>
              <w:rPr>
                <w:color w:val="000000" w:themeColor="text1"/>
                <w:kern w:val="0"/>
                <w:sz w:val="24"/>
                <w:szCs w:val="24"/>
              </w:rPr>
              <w:t>1</w:t>
            </w:r>
            <w:r>
              <w:rPr>
                <w:rFonts w:hint="eastAsia"/>
                <w:color w:val="000000" w:themeColor="text1"/>
                <w:kern w:val="0"/>
                <w:sz w:val="24"/>
                <w:szCs w:val="24"/>
              </w:rPr>
              <w:t>进</w:t>
            </w:r>
            <w:r>
              <w:rPr>
                <w:color w:val="000000" w:themeColor="text1"/>
                <w:kern w:val="0"/>
                <w:sz w:val="24"/>
                <w:szCs w:val="24"/>
              </w:rPr>
              <w:t>1</w:t>
            </w:r>
            <w:r>
              <w:rPr>
                <w:rFonts w:hint="eastAsia"/>
                <w:color w:val="000000" w:themeColor="text1"/>
                <w:kern w:val="0"/>
                <w:sz w:val="24"/>
                <w:szCs w:val="24"/>
              </w:rPr>
              <w:t>出，最大支持</w:t>
            </w:r>
            <w:r>
              <w:rPr>
                <w:color w:val="000000" w:themeColor="text1"/>
                <w:kern w:val="0"/>
                <w:sz w:val="24"/>
                <w:szCs w:val="24"/>
              </w:rPr>
              <w:t>256 GB Micro SD</w:t>
            </w:r>
            <w:r>
              <w:rPr>
                <w:rFonts w:hint="eastAsia"/>
                <w:color w:val="000000" w:themeColor="text1"/>
                <w:kern w:val="0"/>
                <w:sz w:val="24"/>
                <w:szCs w:val="24"/>
              </w:rPr>
              <w:t>卡；</w:t>
            </w:r>
          </w:p>
          <w:p w:rsidR="00A87C5D" w:rsidRDefault="007230AA">
            <w:pPr>
              <w:widowControl/>
              <w:adjustRightInd w:val="0"/>
              <w:snapToGrid w:val="0"/>
              <w:rPr>
                <w:color w:val="000000" w:themeColor="text1"/>
                <w:kern w:val="0"/>
                <w:sz w:val="24"/>
              </w:rPr>
            </w:pPr>
            <w:r>
              <w:rPr>
                <w:color w:val="000000" w:themeColor="text1"/>
                <w:kern w:val="0"/>
                <w:sz w:val="24"/>
                <w:szCs w:val="24"/>
              </w:rPr>
              <w:t>10</w:t>
            </w:r>
            <w:r>
              <w:rPr>
                <w:rFonts w:hint="eastAsia"/>
                <w:color w:val="000000" w:themeColor="text1"/>
                <w:kern w:val="0"/>
                <w:sz w:val="24"/>
                <w:szCs w:val="24"/>
              </w:rPr>
              <w:t>、支持</w:t>
            </w:r>
            <w:r>
              <w:rPr>
                <w:color w:val="000000" w:themeColor="text1"/>
                <w:kern w:val="0"/>
                <w:sz w:val="24"/>
                <w:szCs w:val="24"/>
              </w:rPr>
              <w:t>DC12V/POE</w:t>
            </w:r>
            <w:r>
              <w:rPr>
                <w:rFonts w:hint="eastAsia"/>
                <w:color w:val="000000" w:themeColor="text1"/>
                <w:kern w:val="0"/>
                <w:sz w:val="24"/>
                <w:szCs w:val="24"/>
              </w:rPr>
              <w:t>供电方式；</w:t>
            </w:r>
          </w:p>
          <w:p w:rsidR="00A87C5D" w:rsidRDefault="007230AA">
            <w:pPr>
              <w:widowControl/>
              <w:adjustRightInd w:val="0"/>
              <w:snapToGrid w:val="0"/>
              <w:rPr>
                <w:color w:val="000000" w:themeColor="text1"/>
                <w:kern w:val="0"/>
                <w:sz w:val="24"/>
              </w:rPr>
            </w:pPr>
            <w:r>
              <w:rPr>
                <w:color w:val="000000" w:themeColor="text1"/>
                <w:kern w:val="0"/>
                <w:sz w:val="24"/>
                <w:szCs w:val="24"/>
              </w:rPr>
              <w:t>11</w:t>
            </w:r>
            <w:r>
              <w:rPr>
                <w:rFonts w:hint="eastAsia"/>
                <w:color w:val="000000" w:themeColor="text1"/>
                <w:kern w:val="0"/>
                <w:sz w:val="24"/>
                <w:szCs w:val="24"/>
              </w:rPr>
              <w:t>、支持</w:t>
            </w:r>
            <w:r>
              <w:rPr>
                <w:color w:val="000000" w:themeColor="text1"/>
                <w:kern w:val="0"/>
                <w:sz w:val="24"/>
                <w:szCs w:val="24"/>
              </w:rPr>
              <w:t>IP67</w:t>
            </w:r>
            <w:r>
              <w:rPr>
                <w:rFonts w:hint="eastAsia"/>
                <w:color w:val="000000" w:themeColor="text1"/>
                <w:kern w:val="0"/>
                <w:sz w:val="24"/>
                <w:szCs w:val="24"/>
              </w:rPr>
              <w:t>、</w:t>
            </w:r>
            <w:r>
              <w:rPr>
                <w:color w:val="000000" w:themeColor="text1"/>
                <w:kern w:val="0"/>
                <w:sz w:val="24"/>
                <w:szCs w:val="24"/>
              </w:rPr>
              <w:t>IK10</w:t>
            </w:r>
            <w:r>
              <w:rPr>
                <w:rFonts w:hint="eastAsia"/>
                <w:color w:val="000000" w:themeColor="text1"/>
                <w:kern w:val="0"/>
                <w:sz w:val="24"/>
                <w:szCs w:val="24"/>
              </w:rPr>
              <w:t>防护等级。</w:t>
            </w:r>
          </w:p>
          <w:p w:rsidR="00A87C5D" w:rsidRDefault="007230AA">
            <w:pPr>
              <w:widowControl/>
              <w:adjustRightInd w:val="0"/>
              <w:snapToGrid w:val="0"/>
              <w:rPr>
                <w:color w:val="000000" w:themeColor="text1"/>
                <w:kern w:val="0"/>
                <w:sz w:val="24"/>
              </w:rPr>
            </w:pPr>
            <w:r>
              <w:rPr>
                <w:color w:val="000000" w:themeColor="text1"/>
                <w:kern w:val="0"/>
                <w:sz w:val="24"/>
                <w:szCs w:val="24"/>
              </w:rPr>
              <w:t>12</w:t>
            </w:r>
            <w:r>
              <w:rPr>
                <w:rFonts w:hint="eastAsia"/>
                <w:color w:val="000000" w:themeColor="text1"/>
                <w:kern w:val="0"/>
                <w:sz w:val="24"/>
                <w:szCs w:val="24"/>
              </w:rPr>
              <w:t>、支持智能红外功能：当开启红外灯光功能后，能根据所射目标距离自动调节红外辐射功率，红外距离≥</w:t>
            </w:r>
            <w:r>
              <w:rPr>
                <w:color w:val="000000" w:themeColor="text1"/>
                <w:kern w:val="0"/>
                <w:sz w:val="24"/>
                <w:szCs w:val="24"/>
              </w:rPr>
              <w:t>50</w:t>
            </w:r>
            <w:r>
              <w:rPr>
                <w:rFonts w:hint="eastAsia"/>
                <w:color w:val="000000" w:themeColor="text1"/>
                <w:kern w:val="0"/>
                <w:sz w:val="24"/>
                <w:szCs w:val="24"/>
              </w:rPr>
              <w:t>米；</w:t>
            </w:r>
          </w:p>
          <w:p w:rsidR="00A87C5D" w:rsidRDefault="007230AA">
            <w:pPr>
              <w:widowControl/>
              <w:adjustRightInd w:val="0"/>
              <w:snapToGrid w:val="0"/>
              <w:rPr>
                <w:color w:val="000000" w:themeColor="text1"/>
                <w:kern w:val="0"/>
                <w:sz w:val="24"/>
              </w:rPr>
            </w:pPr>
            <w:r>
              <w:rPr>
                <w:color w:val="000000" w:themeColor="text1"/>
                <w:kern w:val="0"/>
                <w:sz w:val="24"/>
                <w:szCs w:val="24"/>
              </w:rPr>
              <w:t>13</w:t>
            </w:r>
            <w:r>
              <w:rPr>
                <w:rFonts w:hint="eastAsia"/>
                <w:color w:val="000000" w:themeColor="text1"/>
                <w:kern w:val="0"/>
                <w:sz w:val="24"/>
                <w:szCs w:val="24"/>
              </w:rPr>
              <w:t>、支持人脸区域自动曝光，根据场景和光照自动调节曝光参数，支持人脸增强功能；</w:t>
            </w:r>
          </w:p>
          <w:p w:rsidR="00A87C5D" w:rsidRDefault="007230AA">
            <w:pPr>
              <w:widowControl/>
              <w:adjustRightInd w:val="0"/>
              <w:snapToGrid w:val="0"/>
              <w:rPr>
                <w:color w:val="000000" w:themeColor="text1"/>
                <w:kern w:val="0"/>
                <w:sz w:val="24"/>
              </w:rPr>
            </w:pPr>
            <w:r>
              <w:rPr>
                <w:color w:val="000000" w:themeColor="text1"/>
                <w:kern w:val="0"/>
                <w:sz w:val="24"/>
                <w:szCs w:val="24"/>
              </w:rPr>
              <w:t>14</w:t>
            </w:r>
            <w:r>
              <w:rPr>
                <w:rFonts w:hint="eastAsia"/>
                <w:color w:val="000000" w:themeColor="text1"/>
                <w:kern w:val="0"/>
                <w:sz w:val="24"/>
                <w:szCs w:val="24"/>
              </w:rPr>
              <w:t>、设备具有抗静电、磁场、浪涌、电脉冲干扰能力，应</w:t>
            </w:r>
            <w:r>
              <w:rPr>
                <w:rFonts w:hint="eastAsia"/>
                <w:color w:val="000000" w:themeColor="text1"/>
                <w:kern w:val="0"/>
                <w:sz w:val="24"/>
                <w:szCs w:val="24"/>
              </w:rPr>
              <w:lastRenderedPageBreak/>
              <w:t>能在额定电压±</w:t>
            </w:r>
            <w:r>
              <w:rPr>
                <w:color w:val="000000" w:themeColor="text1"/>
                <w:kern w:val="0"/>
                <w:sz w:val="24"/>
                <w:szCs w:val="24"/>
              </w:rPr>
              <w:t>25%</w:t>
            </w:r>
            <w:r>
              <w:rPr>
                <w:rFonts w:hint="eastAsia"/>
                <w:color w:val="000000" w:themeColor="text1"/>
                <w:kern w:val="0"/>
                <w:sz w:val="24"/>
                <w:szCs w:val="24"/>
              </w:rPr>
              <w:t>范围内正常工作；</w:t>
            </w:r>
          </w:p>
          <w:p w:rsidR="00A87C5D" w:rsidRDefault="007230AA">
            <w:pPr>
              <w:adjustRightInd w:val="0"/>
              <w:snapToGrid w:val="0"/>
              <w:rPr>
                <w:color w:val="000000" w:themeColor="text1"/>
                <w:kern w:val="0"/>
                <w:sz w:val="24"/>
              </w:rPr>
            </w:pPr>
            <w:r>
              <w:rPr>
                <w:color w:val="000000" w:themeColor="text1"/>
                <w:kern w:val="0"/>
                <w:sz w:val="24"/>
                <w:szCs w:val="24"/>
              </w:rPr>
              <w:t>15</w:t>
            </w:r>
            <w:r>
              <w:rPr>
                <w:rFonts w:hint="eastAsia"/>
                <w:color w:val="000000" w:themeColor="text1"/>
                <w:kern w:val="0"/>
                <w:sz w:val="24"/>
                <w:szCs w:val="24"/>
              </w:rPr>
              <w:t>、</w:t>
            </w:r>
            <w:r>
              <w:rPr>
                <w:color w:val="000000" w:themeColor="text1"/>
                <w:kern w:val="0"/>
                <w:sz w:val="24"/>
                <w:szCs w:val="24"/>
              </w:rPr>
              <w:t xml:space="preserve"> </w:t>
            </w:r>
            <w:r>
              <w:rPr>
                <w:rFonts w:hint="eastAsia"/>
                <w:color w:val="000000" w:themeColor="text1"/>
                <w:kern w:val="0"/>
                <w:sz w:val="24"/>
                <w:szCs w:val="24"/>
              </w:rPr>
              <w:t>支持通过回放功能中按智能分析行为检索；</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6</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color w:val="000000" w:themeColor="text1"/>
                <w:kern w:val="0"/>
                <w:sz w:val="24"/>
                <w:szCs w:val="24"/>
              </w:rPr>
              <w:lastRenderedPageBreak/>
              <w:t>1</w:t>
            </w:r>
            <w:r>
              <w:rPr>
                <w:rFonts w:hint="eastAsia"/>
                <w:color w:val="000000" w:themeColor="text1"/>
                <w:kern w:val="0"/>
                <w:sz w:val="24"/>
                <w:szCs w:val="24"/>
              </w:rPr>
              <w:t>0</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考试专用网络流媒体存储平台</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、符合《国家教育考试网上巡查系统视频标准技术规范（</w:t>
            </w:r>
            <w:r>
              <w:rPr>
                <w:color w:val="000000" w:themeColor="text1"/>
                <w:kern w:val="0"/>
                <w:sz w:val="24"/>
                <w:szCs w:val="24"/>
              </w:rPr>
              <w:t>2017</w:t>
            </w:r>
            <w:r>
              <w:rPr>
                <w:rFonts w:hint="eastAsia"/>
                <w:color w:val="000000" w:themeColor="text1"/>
                <w:kern w:val="0"/>
                <w:sz w:val="24"/>
                <w:szCs w:val="24"/>
              </w:rPr>
              <w:t>版）》相关技术规范；</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、支持</w:t>
            </w:r>
            <w:r>
              <w:rPr>
                <w:color w:val="000000" w:themeColor="text1"/>
                <w:kern w:val="0"/>
                <w:sz w:val="24"/>
                <w:szCs w:val="24"/>
              </w:rPr>
              <w:t>WEB</w:t>
            </w:r>
            <w:r>
              <w:rPr>
                <w:rFonts w:hint="eastAsia"/>
                <w:color w:val="000000" w:themeColor="text1"/>
                <w:kern w:val="0"/>
                <w:sz w:val="24"/>
                <w:szCs w:val="24"/>
              </w:rPr>
              <w:t>、本地</w:t>
            </w:r>
            <w:r>
              <w:rPr>
                <w:color w:val="000000" w:themeColor="text1"/>
                <w:kern w:val="0"/>
                <w:sz w:val="24"/>
                <w:szCs w:val="24"/>
              </w:rPr>
              <w:t>GUI</w:t>
            </w:r>
            <w:r>
              <w:rPr>
                <w:rFonts w:hint="eastAsia"/>
                <w:color w:val="000000" w:themeColor="text1"/>
                <w:kern w:val="0"/>
                <w:sz w:val="24"/>
                <w:szCs w:val="24"/>
              </w:rPr>
              <w:t>界面操作；</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、支持最大</w:t>
            </w:r>
            <w:r>
              <w:rPr>
                <w:color w:val="000000" w:themeColor="text1"/>
                <w:kern w:val="0"/>
                <w:sz w:val="24"/>
                <w:szCs w:val="24"/>
              </w:rPr>
              <w:t>64</w:t>
            </w:r>
            <w:r>
              <w:rPr>
                <w:rFonts w:hint="eastAsia"/>
                <w:color w:val="000000" w:themeColor="text1"/>
                <w:kern w:val="0"/>
                <w:sz w:val="24"/>
                <w:szCs w:val="24"/>
              </w:rPr>
              <w:t>路网络视频接入，网络性能</w:t>
            </w:r>
            <w:r>
              <w:rPr>
                <w:color w:val="000000" w:themeColor="text1"/>
                <w:kern w:val="0"/>
                <w:sz w:val="24"/>
                <w:szCs w:val="24"/>
              </w:rPr>
              <w:t>1280Mbps</w:t>
            </w:r>
            <w:r>
              <w:rPr>
                <w:rFonts w:hint="eastAsia"/>
                <w:color w:val="000000" w:themeColor="text1"/>
                <w:kern w:val="0"/>
                <w:sz w:val="24"/>
                <w:szCs w:val="24"/>
              </w:rPr>
              <w:t>接入、</w:t>
            </w:r>
            <w:r>
              <w:rPr>
                <w:color w:val="000000" w:themeColor="text1"/>
                <w:kern w:val="0"/>
                <w:sz w:val="24"/>
                <w:szCs w:val="24"/>
              </w:rPr>
              <w:t>1280Mbps</w:t>
            </w:r>
            <w:r>
              <w:rPr>
                <w:rFonts w:hint="eastAsia"/>
                <w:color w:val="000000" w:themeColor="text1"/>
                <w:kern w:val="0"/>
                <w:sz w:val="24"/>
                <w:szCs w:val="24"/>
              </w:rPr>
              <w:t>储存、</w:t>
            </w:r>
            <w:r>
              <w:rPr>
                <w:color w:val="000000" w:themeColor="text1"/>
                <w:kern w:val="0"/>
                <w:sz w:val="24"/>
                <w:szCs w:val="24"/>
              </w:rPr>
              <w:t>1024Mbps</w:t>
            </w:r>
            <w:r>
              <w:rPr>
                <w:rFonts w:hint="eastAsia"/>
                <w:color w:val="000000" w:themeColor="text1"/>
                <w:kern w:val="0"/>
                <w:sz w:val="24"/>
                <w:szCs w:val="24"/>
              </w:rPr>
              <w:t>转发；</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、支持不开智能：</w:t>
            </w:r>
            <w:r>
              <w:rPr>
                <w:color w:val="000000" w:themeColor="text1"/>
                <w:kern w:val="0"/>
                <w:sz w:val="24"/>
                <w:szCs w:val="24"/>
              </w:rPr>
              <w:t>2</w:t>
            </w:r>
            <w:r>
              <w:rPr>
                <w:rFonts w:hint="eastAsia"/>
                <w:color w:val="000000" w:themeColor="text1"/>
                <w:kern w:val="0"/>
                <w:sz w:val="24"/>
                <w:szCs w:val="24"/>
              </w:rPr>
              <w:t>路</w:t>
            </w:r>
            <w:r>
              <w:rPr>
                <w:color w:val="000000" w:themeColor="text1"/>
                <w:kern w:val="0"/>
                <w:sz w:val="24"/>
                <w:szCs w:val="24"/>
              </w:rPr>
              <w:t>32MP@30fps;2</w:t>
            </w:r>
            <w:r>
              <w:rPr>
                <w:rFonts w:hint="eastAsia"/>
                <w:color w:val="000000" w:themeColor="text1"/>
                <w:kern w:val="0"/>
                <w:sz w:val="24"/>
                <w:szCs w:val="24"/>
              </w:rPr>
              <w:t>路</w:t>
            </w:r>
            <w:r>
              <w:rPr>
                <w:color w:val="000000" w:themeColor="text1"/>
                <w:kern w:val="0"/>
                <w:sz w:val="24"/>
                <w:szCs w:val="24"/>
              </w:rPr>
              <w:t>24MP@30fps;4</w:t>
            </w:r>
            <w:r>
              <w:rPr>
                <w:rFonts w:hint="eastAsia"/>
                <w:color w:val="000000" w:themeColor="text1"/>
                <w:kern w:val="0"/>
                <w:sz w:val="24"/>
                <w:szCs w:val="24"/>
              </w:rPr>
              <w:t>路</w:t>
            </w:r>
            <w:r>
              <w:rPr>
                <w:color w:val="000000" w:themeColor="text1"/>
                <w:kern w:val="0"/>
                <w:sz w:val="24"/>
                <w:szCs w:val="24"/>
              </w:rPr>
              <w:t>16MP@30fps;5</w:t>
            </w:r>
            <w:r>
              <w:rPr>
                <w:rFonts w:hint="eastAsia"/>
                <w:color w:val="000000" w:themeColor="text1"/>
                <w:kern w:val="0"/>
                <w:sz w:val="24"/>
                <w:szCs w:val="24"/>
              </w:rPr>
              <w:t>路</w:t>
            </w:r>
            <w:r>
              <w:rPr>
                <w:color w:val="000000" w:themeColor="text1"/>
                <w:kern w:val="0"/>
                <w:sz w:val="24"/>
                <w:szCs w:val="24"/>
              </w:rPr>
              <w:t>12MP@30fps;8</w:t>
            </w:r>
            <w:r>
              <w:rPr>
                <w:rFonts w:hint="eastAsia"/>
                <w:color w:val="000000" w:themeColor="text1"/>
                <w:kern w:val="0"/>
                <w:sz w:val="24"/>
                <w:szCs w:val="24"/>
              </w:rPr>
              <w:t>路</w:t>
            </w:r>
            <w:r>
              <w:rPr>
                <w:color w:val="000000" w:themeColor="text1"/>
                <w:kern w:val="0"/>
                <w:sz w:val="24"/>
                <w:szCs w:val="24"/>
              </w:rPr>
              <w:t>8MP@30fps;12</w:t>
            </w:r>
            <w:r>
              <w:rPr>
                <w:rFonts w:hint="eastAsia"/>
                <w:color w:val="000000" w:themeColor="text1"/>
                <w:kern w:val="0"/>
                <w:sz w:val="24"/>
                <w:szCs w:val="24"/>
              </w:rPr>
              <w:t>路</w:t>
            </w:r>
            <w:r>
              <w:rPr>
                <w:color w:val="000000" w:themeColor="text1"/>
                <w:kern w:val="0"/>
                <w:sz w:val="24"/>
                <w:szCs w:val="24"/>
              </w:rPr>
              <w:t>5MP@30fps; 16</w:t>
            </w:r>
            <w:r>
              <w:rPr>
                <w:rFonts w:hint="eastAsia"/>
                <w:color w:val="000000" w:themeColor="text1"/>
                <w:kern w:val="0"/>
                <w:sz w:val="24"/>
                <w:szCs w:val="24"/>
              </w:rPr>
              <w:t>路</w:t>
            </w:r>
            <w:r>
              <w:rPr>
                <w:color w:val="000000" w:themeColor="text1"/>
                <w:kern w:val="0"/>
                <w:sz w:val="24"/>
                <w:szCs w:val="24"/>
              </w:rPr>
              <w:t>4MP@30fps</w:t>
            </w:r>
            <w:r>
              <w:rPr>
                <w:rFonts w:hint="eastAsia"/>
                <w:color w:val="000000" w:themeColor="text1"/>
                <w:kern w:val="0"/>
                <w:sz w:val="24"/>
                <w:szCs w:val="24"/>
              </w:rPr>
              <w:t>解码。或开智能：</w:t>
            </w:r>
            <w:r>
              <w:rPr>
                <w:color w:val="000000" w:themeColor="text1"/>
                <w:kern w:val="0"/>
                <w:sz w:val="24"/>
                <w:szCs w:val="24"/>
              </w:rPr>
              <w:t>1</w:t>
            </w:r>
            <w:r>
              <w:rPr>
                <w:rFonts w:hint="eastAsia"/>
                <w:color w:val="000000" w:themeColor="text1"/>
                <w:kern w:val="0"/>
                <w:sz w:val="24"/>
                <w:szCs w:val="24"/>
              </w:rPr>
              <w:t>路</w:t>
            </w:r>
            <w:r>
              <w:rPr>
                <w:color w:val="000000" w:themeColor="text1"/>
                <w:kern w:val="0"/>
                <w:sz w:val="24"/>
                <w:szCs w:val="24"/>
              </w:rPr>
              <w:t>32MP@30fps;1</w:t>
            </w:r>
            <w:r>
              <w:rPr>
                <w:rFonts w:hint="eastAsia"/>
                <w:color w:val="000000" w:themeColor="text1"/>
                <w:kern w:val="0"/>
                <w:sz w:val="24"/>
                <w:szCs w:val="24"/>
              </w:rPr>
              <w:t>路</w:t>
            </w:r>
            <w:r>
              <w:rPr>
                <w:color w:val="000000" w:themeColor="text1"/>
                <w:kern w:val="0"/>
                <w:sz w:val="24"/>
                <w:szCs w:val="24"/>
              </w:rPr>
              <w:t>24MP@30fps;2</w:t>
            </w:r>
            <w:r>
              <w:rPr>
                <w:rFonts w:hint="eastAsia"/>
                <w:color w:val="000000" w:themeColor="text1"/>
                <w:kern w:val="0"/>
                <w:sz w:val="24"/>
                <w:szCs w:val="24"/>
              </w:rPr>
              <w:t>路</w:t>
            </w:r>
            <w:r>
              <w:rPr>
                <w:color w:val="000000" w:themeColor="text1"/>
                <w:kern w:val="0"/>
                <w:sz w:val="24"/>
                <w:szCs w:val="24"/>
              </w:rPr>
              <w:t>16MP@30fps;2</w:t>
            </w:r>
            <w:r>
              <w:rPr>
                <w:rFonts w:hint="eastAsia"/>
                <w:color w:val="000000" w:themeColor="text1"/>
                <w:kern w:val="0"/>
                <w:sz w:val="24"/>
                <w:szCs w:val="24"/>
              </w:rPr>
              <w:t>路</w:t>
            </w:r>
            <w:r>
              <w:rPr>
                <w:color w:val="000000" w:themeColor="text1"/>
                <w:kern w:val="0"/>
                <w:sz w:val="24"/>
                <w:szCs w:val="24"/>
              </w:rPr>
              <w:t>12MP@30fps;3</w:t>
            </w:r>
            <w:r>
              <w:rPr>
                <w:rFonts w:hint="eastAsia"/>
                <w:color w:val="000000" w:themeColor="text1"/>
                <w:kern w:val="0"/>
                <w:sz w:val="24"/>
                <w:szCs w:val="24"/>
              </w:rPr>
              <w:t>路</w:t>
            </w:r>
            <w:r>
              <w:rPr>
                <w:color w:val="000000" w:themeColor="text1"/>
                <w:kern w:val="0"/>
                <w:sz w:val="24"/>
                <w:szCs w:val="24"/>
              </w:rPr>
              <w:t xml:space="preserve">8MP@30fps; </w:t>
            </w:r>
            <w:r>
              <w:rPr>
                <w:color w:val="000000" w:themeColor="text1"/>
                <w:kern w:val="0"/>
                <w:sz w:val="24"/>
                <w:szCs w:val="24"/>
              </w:rPr>
              <w:t>6</w:t>
            </w:r>
            <w:r>
              <w:rPr>
                <w:rFonts w:hint="eastAsia"/>
                <w:color w:val="000000" w:themeColor="text1"/>
                <w:kern w:val="0"/>
                <w:sz w:val="24"/>
                <w:szCs w:val="24"/>
              </w:rPr>
              <w:t>路</w:t>
            </w:r>
            <w:r>
              <w:rPr>
                <w:color w:val="000000" w:themeColor="text1"/>
                <w:kern w:val="0"/>
                <w:sz w:val="24"/>
                <w:szCs w:val="24"/>
              </w:rPr>
              <w:t>5MP@30fps;7</w:t>
            </w:r>
            <w:r>
              <w:rPr>
                <w:rFonts w:hint="eastAsia"/>
                <w:color w:val="000000" w:themeColor="text1"/>
                <w:kern w:val="0"/>
                <w:sz w:val="24"/>
                <w:szCs w:val="24"/>
              </w:rPr>
              <w:t>路</w:t>
            </w:r>
            <w:r>
              <w:rPr>
                <w:color w:val="000000" w:themeColor="text1"/>
                <w:kern w:val="0"/>
                <w:sz w:val="24"/>
                <w:szCs w:val="24"/>
              </w:rPr>
              <w:t>4MP@30fps</w:t>
            </w:r>
            <w:r>
              <w:rPr>
                <w:rFonts w:hint="eastAsia"/>
                <w:color w:val="000000" w:themeColor="text1"/>
                <w:kern w:val="0"/>
                <w:sz w:val="24"/>
                <w:szCs w:val="24"/>
              </w:rPr>
              <w:t>解码。最大支持</w:t>
            </w:r>
            <w:r>
              <w:rPr>
                <w:color w:val="000000" w:themeColor="text1"/>
                <w:kern w:val="0"/>
                <w:sz w:val="24"/>
                <w:szCs w:val="24"/>
              </w:rPr>
              <w:t>16</w:t>
            </w:r>
            <w:r>
              <w:rPr>
                <w:rFonts w:hint="eastAsia"/>
                <w:color w:val="000000" w:themeColor="text1"/>
                <w:kern w:val="0"/>
                <w:sz w:val="24"/>
                <w:szCs w:val="24"/>
              </w:rPr>
              <w:t>路视频回放；</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、支持</w:t>
            </w:r>
            <w:r>
              <w:rPr>
                <w:color w:val="000000" w:themeColor="text1"/>
                <w:kern w:val="0"/>
                <w:sz w:val="24"/>
                <w:szCs w:val="24"/>
              </w:rPr>
              <w:t>32MP; 24MP; 16MP; 12MP; 8MP; 6MP; 5MP; 4MP; 3MP; 1080p; 960p; 720p; D1; CIF; QCIF IPC</w:t>
            </w:r>
            <w:r>
              <w:rPr>
                <w:rFonts w:hint="eastAsia"/>
                <w:color w:val="000000" w:themeColor="text1"/>
                <w:kern w:val="0"/>
                <w:sz w:val="24"/>
                <w:szCs w:val="24"/>
              </w:rPr>
              <w:t>分辨率接入；</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、支持前智能：人脸检测比对、周界防范、视频结构化、通用行为分析、立体行为分析、人群分布、人数统计、热度图、智能动检；</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、支持</w:t>
            </w:r>
            <w:r>
              <w:rPr>
                <w:color w:val="000000" w:themeColor="text1"/>
                <w:kern w:val="0"/>
                <w:sz w:val="24"/>
                <w:szCs w:val="24"/>
              </w:rPr>
              <w:t>8</w:t>
            </w:r>
            <w:r>
              <w:rPr>
                <w:rFonts w:hint="eastAsia"/>
                <w:color w:val="000000" w:themeColor="text1"/>
                <w:kern w:val="0"/>
                <w:sz w:val="24"/>
                <w:szCs w:val="24"/>
              </w:rPr>
              <w:t>路后智能人脸检测比对；或</w:t>
            </w:r>
            <w:r>
              <w:rPr>
                <w:color w:val="000000" w:themeColor="text1"/>
                <w:kern w:val="0"/>
                <w:sz w:val="24"/>
                <w:szCs w:val="24"/>
              </w:rPr>
              <w:t>8</w:t>
            </w:r>
            <w:r>
              <w:rPr>
                <w:rFonts w:hint="eastAsia"/>
                <w:color w:val="000000" w:themeColor="text1"/>
                <w:kern w:val="0"/>
                <w:sz w:val="24"/>
                <w:szCs w:val="24"/>
              </w:rPr>
              <w:t>路后智能视频结构化；或</w:t>
            </w:r>
            <w:r>
              <w:rPr>
                <w:color w:val="000000" w:themeColor="text1"/>
                <w:kern w:val="0"/>
                <w:sz w:val="24"/>
                <w:szCs w:val="24"/>
              </w:rPr>
              <w:t>32</w:t>
            </w:r>
            <w:r>
              <w:rPr>
                <w:rFonts w:hint="eastAsia"/>
                <w:color w:val="000000" w:themeColor="text1"/>
                <w:kern w:val="0"/>
                <w:sz w:val="24"/>
                <w:szCs w:val="24"/>
              </w:rPr>
              <w:t>路后智能周界防范；或</w:t>
            </w:r>
            <w:r>
              <w:rPr>
                <w:color w:val="000000" w:themeColor="text1"/>
                <w:kern w:val="0"/>
                <w:sz w:val="24"/>
                <w:szCs w:val="24"/>
              </w:rPr>
              <w:t>32</w:t>
            </w:r>
            <w:r>
              <w:rPr>
                <w:rFonts w:hint="eastAsia"/>
                <w:color w:val="000000" w:themeColor="text1"/>
                <w:kern w:val="0"/>
                <w:sz w:val="24"/>
                <w:szCs w:val="24"/>
              </w:rPr>
              <w:t>路后</w:t>
            </w:r>
            <w:proofErr w:type="gramStart"/>
            <w:r>
              <w:rPr>
                <w:rFonts w:hint="eastAsia"/>
                <w:color w:val="000000" w:themeColor="text1"/>
                <w:kern w:val="0"/>
                <w:sz w:val="24"/>
                <w:szCs w:val="24"/>
              </w:rPr>
              <w:t>智能智能</w:t>
            </w:r>
            <w:proofErr w:type="gramEnd"/>
            <w:r>
              <w:rPr>
                <w:rFonts w:hint="eastAsia"/>
                <w:color w:val="000000" w:themeColor="text1"/>
                <w:kern w:val="0"/>
                <w:sz w:val="24"/>
                <w:szCs w:val="24"/>
              </w:rPr>
              <w:t>动检；</w:t>
            </w:r>
          </w:p>
          <w:p w:rsidR="00A87C5D" w:rsidRDefault="007230AA">
            <w:pPr>
              <w:widowControl/>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、支持最大</w:t>
            </w:r>
            <w:r>
              <w:rPr>
                <w:color w:val="000000" w:themeColor="text1"/>
                <w:kern w:val="0"/>
                <w:sz w:val="24"/>
                <w:szCs w:val="24"/>
              </w:rPr>
              <w:t>40</w:t>
            </w:r>
            <w:r>
              <w:rPr>
                <w:rFonts w:hint="eastAsia"/>
                <w:color w:val="000000" w:themeColor="text1"/>
                <w:kern w:val="0"/>
                <w:sz w:val="24"/>
                <w:szCs w:val="24"/>
              </w:rPr>
              <w:t>个人脸库，共</w:t>
            </w:r>
            <w:r>
              <w:rPr>
                <w:color w:val="000000" w:themeColor="text1"/>
                <w:kern w:val="0"/>
                <w:sz w:val="24"/>
                <w:szCs w:val="24"/>
              </w:rPr>
              <w:t>30</w:t>
            </w:r>
            <w:r>
              <w:rPr>
                <w:rFonts w:hint="eastAsia"/>
                <w:color w:val="000000" w:themeColor="text1"/>
                <w:kern w:val="0"/>
                <w:sz w:val="24"/>
                <w:szCs w:val="24"/>
              </w:rPr>
              <w:t>万张人脸图片；</w:t>
            </w:r>
          </w:p>
          <w:p w:rsidR="00A87C5D" w:rsidRDefault="007230AA">
            <w:pPr>
              <w:widowControl/>
              <w:adjustRightInd w:val="0"/>
              <w:snapToGrid w:val="0"/>
              <w:rPr>
                <w:color w:val="000000" w:themeColor="text1"/>
                <w:kern w:val="0"/>
                <w:sz w:val="24"/>
              </w:rPr>
            </w:pPr>
            <w:r>
              <w:rPr>
                <w:color w:val="000000" w:themeColor="text1"/>
                <w:kern w:val="0"/>
                <w:sz w:val="24"/>
                <w:szCs w:val="24"/>
              </w:rPr>
              <w:t>9</w:t>
            </w:r>
            <w:r>
              <w:rPr>
                <w:rFonts w:hint="eastAsia"/>
                <w:color w:val="000000" w:themeColor="text1"/>
                <w:kern w:val="0"/>
                <w:sz w:val="24"/>
                <w:szCs w:val="24"/>
              </w:rPr>
              <w:t>、支持</w:t>
            </w:r>
            <w:r>
              <w:rPr>
                <w:color w:val="000000" w:themeColor="text1"/>
                <w:kern w:val="0"/>
                <w:sz w:val="24"/>
                <w:szCs w:val="24"/>
              </w:rPr>
              <w:t>16</w:t>
            </w:r>
            <w:r>
              <w:rPr>
                <w:rFonts w:hint="eastAsia"/>
                <w:color w:val="000000" w:themeColor="text1"/>
                <w:kern w:val="0"/>
                <w:sz w:val="24"/>
                <w:szCs w:val="24"/>
              </w:rPr>
              <w:t>个内置</w:t>
            </w:r>
            <w:r>
              <w:rPr>
                <w:color w:val="000000" w:themeColor="text1"/>
                <w:kern w:val="0"/>
                <w:sz w:val="24"/>
                <w:szCs w:val="24"/>
              </w:rPr>
              <w:t>SATA</w:t>
            </w:r>
            <w:r>
              <w:rPr>
                <w:rFonts w:hint="eastAsia"/>
                <w:color w:val="000000" w:themeColor="text1"/>
                <w:kern w:val="0"/>
                <w:sz w:val="24"/>
                <w:szCs w:val="24"/>
              </w:rPr>
              <w:t>接口，单盘最大容量支持</w:t>
            </w:r>
            <w:r>
              <w:rPr>
                <w:color w:val="000000" w:themeColor="text1"/>
                <w:kern w:val="0"/>
                <w:sz w:val="24"/>
                <w:szCs w:val="24"/>
              </w:rPr>
              <w:t>16T</w:t>
            </w:r>
            <w:r>
              <w:rPr>
                <w:rFonts w:hint="eastAsia"/>
                <w:color w:val="000000" w:themeColor="text1"/>
                <w:kern w:val="0"/>
                <w:sz w:val="24"/>
                <w:szCs w:val="24"/>
              </w:rPr>
              <w:t>，可配置成单盘，支持</w:t>
            </w:r>
            <w:r>
              <w:rPr>
                <w:color w:val="000000" w:themeColor="text1"/>
                <w:kern w:val="0"/>
                <w:sz w:val="24"/>
                <w:szCs w:val="24"/>
              </w:rPr>
              <w:t>Raid0</w:t>
            </w:r>
            <w:r>
              <w:rPr>
                <w:rFonts w:hint="eastAsia"/>
                <w:color w:val="000000" w:themeColor="text1"/>
                <w:kern w:val="0"/>
                <w:sz w:val="24"/>
                <w:szCs w:val="24"/>
              </w:rPr>
              <w:t>、</w:t>
            </w:r>
            <w:r>
              <w:rPr>
                <w:color w:val="000000" w:themeColor="text1"/>
                <w:kern w:val="0"/>
                <w:sz w:val="24"/>
                <w:szCs w:val="24"/>
              </w:rPr>
              <w:t>Raid1</w:t>
            </w:r>
            <w:r>
              <w:rPr>
                <w:rFonts w:hint="eastAsia"/>
                <w:color w:val="000000" w:themeColor="text1"/>
                <w:kern w:val="0"/>
                <w:sz w:val="24"/>
                <w:szCs w:val="24"/>
              </w:rPr>
              <w:t>、</w:t>
            </w:r>
            <w:r>
              <w:rPr>
                <w:color w:val="000000" w:themeColor="text1"/>
                <w:kern w:val="0"/>
                <w:sz w:val="24"/>
                <w:szCs w:val="24"/>
              </w:rPr>
              <w:t>Raid5</w:t>
            </w:r>
            <w:r>
              <w:rPr>
                <w:rFonts w:hint="eastAsia"/>
                <w:color w:val="000000" w:themeColor="text1"/>
                <w:kern w:val="0"/>
                <w:sz w:val="24"/>
                <w:szCs w:val="24"/>
              </w:rPr>
              <w:t>、</w:t>
            </w:r>
            <w:r>
              <w:rPr>
                <w:color w:val="000000" w:themeColor="text1"/>
                <w:kern w:val="0"/>
                <w:sz w:val="24"/>
                <w:szCs w:val="24"/>
              </w:rPr>
              <w:t>Raid6</w:t>
            </w:r>
            <w:r>
              <w:rPr>
                <w:rFonts w:hint="eastAsia"/>
                <w:color w:val="000000" w:themeColor="text1"/>
                <w:kern w:val="0"/>
                <w:sz w:val="24"/>
                <w:szCs w:val="24"/>
              </w:rPr>
              <w:t>、</w:t>
            </w:r>
            <w:r>
              <w:rPr>
                <w:color w:val="000000" w:themeColor="text1"/>
                <w:kern w:val="0"/>
                <w:sz w:val="24"/>
                <w:szCs w:val="24"/>
              </w:rPr>
              <w:t>Raid10</w:t>
            </w:r>
            <w:r>
              <w:rPr>
                <w:rFonts w:hint="eastAsia"/>
                <w:color w:val="000000" w:themeColor="text1"/>
                <w:kern w:val="0"/>
                <w:sz w:val="24"/>
                <w:szCs w:val="24"/>
              </w:rPr>
              <w:t>、</w:t>
            </w:r>
            <w:r>
              <w:rPr>
                <w:color w:val="000000" w:themeColor="text1"/>
                <w:kern w:val="0"/>
                <w:sz w:val="24"/>
                <w:szCs w:val="24"/>
              </w:rPr>
              <w:t>JBOD</w:t>
            </w:r>
            <w:r>
              <w:rPr>
                <w:rFonts w:hint="eastAsia"/>
                <w:color w:val="000000" w:themeColor="text1"/>
                <w:kern w:val="0"/>
                <w:sz w:val="24"/>
                <w:szCs w:val="24"/>
              </w:rPr>
              <w:t>等各种数据保护模式；</w:t>
            </w:r>
          </w:p>
          <w:p w:rsidR="00A87C5D" w:rsidRDefault="007230AA">
            <w:pPr>
              <w:widowControl/>
              <w:adjustRightInd w:val="0"/>
              <w:snapToGrid w:val="0"/>
              <w:rPr>
                <w:color w:val="000000" w:themeColor="text1"/>
                <w:kern w:val="0"/>
                <w:sz w:val="24"/>
              </w:rPr>
            </w:pPr>
            <w:r>
              <w:rPr>
                <w:color w:val="000000" w:themeColor="text1"/>
                <w:kern w:val="0"/>
                <w:sz w:val="24"/>
                <w:szCs w:val="24"/>
              </w:rPr>
              <w:t>10</w:t>
            </w:r>
            <w:r>
              <w:rPr>
                <w:rFonts w:hint="eastAsia"/>
                <w:color w:val="000000" w:themeColor="text1"/>
                <w:kern w:val="0"/>
                <w:sz w:val="24"/>
                <w:szCs w:val="24"/>
              </w:rPr>
              <w:t>、支持</w:t>
            </w:r>
            <w:r>
              <w:rPr>
                <w:color w:val="000000" w:themeColor="text1"/>
                <w:kern w:val="0"/>
                <w:sz w:val="24"/>
                <w:szCs w:val="24"/>
              </w:rPr>
              <w:t>N+M</w:t>
            </w:r>
            <w:r>
              <w:rPr>
                <w:rFonts w:hint="eastAsia"/>
                <w:color w:val="000000" w:themeColor="text1"/>
                <w:kern w:val="0"/>
                <w:sz w:val="24"/>
                <w:szCs w:val="24"/>
              </w:rPr>
              <w:t>集群管理功能，当主机发生故障时，备机可替换故障主机继续录像，故障恢复后，备机可将存储的录像回传至故障主机；</w:t>
            </w:r>
          </w:p>
          <w:p w:rsidR="00A87C5D" w:rsidRDefault="007230AA">
            <w:pPr>
              <w:widowControl/>
              <w:adjustRightInd w:val="0"/>
              <w:snapToGrid w:val="0"/>
              <w:rPr>
                <w:color w:val="000000" w:themeColor="text1"/>
                <w:kern w:val="0"/>
                <w:sz w:val="24"/>
              </w:rPr>
            </w:pPr>
            <w:r>
              <w:rPr>
                <w:color w:val="000000" w:themeColor="text1"/>
                <w:kern w:val="0"/>
                <w:sz w:val="24"/>
                <w:szCs w:val="24"/>
              </w:rPr>
              <w:t>11</w:t>
            </w:r>
            <w:r>
              <w:rPr>
                <w:rFonts w:hint="eastAsia"/>
                <w:color w:val="000000" w:themeColor="text1"/>
                <w:kern w:val="0"/>
                <w:sz w:val="24"/>
                <w:szCs w:val="24"/>
              </w:rPr>
              <w:t>、支持</w:t>
            </w:r>
            <w:r>
              <w:rPr>
                <w:color w:val="000000" w:themeColor="text1"/>
                <w:kern w:val="0"/>
                <w:sz w:val="24"/>
                <w:szCs w:val="24"/>
              </w:rPr>
              <w:t>iSCSI</w:t>
            </w:r>
            <w:r>
              <w:rPr>
                <w:rFonts w:hint="eastAsia"/>
                <w:color w:val="000000" w:themeColor="text1"/>
                <w:kern w:val="0"/>
                <w:sz w:val="24"/>
                <w:szCs w:val="24"/>
              </w:rPr>
              <w:t>扩展存储功能，支持</w:t>
            </w:r>
            <w:r>
              <w:rPr>
                <w:color w:val="000000" w:themeColor="text1"/>
                <w:kern w:val="0"/>
                <w:sz w:val="24"/>
                <w:szCs w:val="24"/>
              </w:rPr>
              <w:t>iSCSI</w:t>
            </w:r>
            <w:r>
              <w:rPr>
                <w:rFonts w:hint="eastAsia"/>
                <w:color w:val="000000" w:themeColor="text1"/>
                <w:kern w:val="0"/>
                <w:sz w:val="24"/>
                <w:szCs w:val="24"/>
              </w:rPr>
              <w:t>方式对接</w:t>
            </w:r>
            <w:r>
              <w:rPr>
                <w:color w:val="000000" w:themeColor="text1"/>
                <w:kern w:val="0"/>
                <w:sz w:val="24"/>
                <w:szCs w:val="24"/>
              </w:rPr>
              <w:t>IP SAN</w:t>
            </w:r>
            <w:r>
              <w:rPr>
                <w:rFonts w:hint="eastAsia"/>
                <w:color w:val="000000" w:themeColor="text1"/>
                <w:kern w:val="0"/>
                <w:sz w:val="24"/>
                <w:szCs w:val="24"/>
              </w:rPr>
              <w:t>设备，实现扩容存储；</w:t>
            </w:r>
          </w:p>
          <w:p w:rsidR="00A87C5D" w:rsidRDefault="007230AA">
            <w:pPr>
              <w:widowControl/>
              <w:adjustRightInd w:val="0"/>
              <w:snapToGrid w:val="0"/>
              <w:rPr>
                <w:color w:val="000000" w:themeColor="text1"/>
                <w:kern w:val="0"/>
                <w:sz w:val="24"/>
              </w:rPr>
            </w:pPr>
            <w:r>
              <w:rPr>
                <w:color w:val="000000" w:themeColor="text1"/>
                <w:kern w:val="0"/>
                <w:sz w:val="24"/>
                <w:szCs w:val="24"/>
              </w:rPr>
              <w:t>12</w:t>
            </w:r>
            <w:r>
              <w:rPr>
                <w:rFonts w:hint="eastAsia"/>
                <w:color w:val="000000" w:themeColor="text1"/>
                <w:kern w:val="0"/>
                <w:sz w:val="24"/>
                <w:szCs w:val="24"/>
              </w:rPr>
              <w:t>、支持电子云台，将全景画面中多个感兴趣区域提取成单独细节画面，当区域内有人、车目标经过时对应细节画面</w:t>
            </w:r>
            <w:proofErr w:type="gramStart"/>
            <w:r>
              <w:rPr>
                <w:rFonts w:hint="eastAsia"/>
                <w:color w:val="000000" w:themeColor="text1"/>
                <w:kern w:val="0"/>
                <w:sz w:val="24"/>
                <w:szCs w:val="24"/>
              </w:rPr>
              <w:t>随目标</w:t>
            </w:r>
            <w:proofErr w:type="gramEnd"/>
            <w:r>
              <w:rPr>
                <w:rFonts w:hint="eastAsia"/>
                <w:color w:val="000000" w:themeColor="text1"/>
                <w:kern w:val="0"/>
                <w:sz w:val="24"/>
                <w:szCs w:val="24"/>
              </w:rPr>
              <w:t>跟踪展示；</w:t>
            </w:r>
          </w:p>
          <w:p w:rsidR="00A87C5D" w:rsidRDefault="007230AA">
            <w:pPr>
              <w:widowControl/>
              <w:adjustRightInd w:val="0"/>
              <w:snapToGrid w:val="0"/>
              <w:rPr>
                <w:color w:val="000000" w:themeColor="text1"/>
                <w:kern w:val="0"/>
                <w:sz w:val="24"/>
              </w:rPr>
            </w:pPr>
            <w:r>
              <w:rPr>
                <w:color w:val="000000" w:themeColor="text1"/>
                <w:kern w:val="0"/>
                <w:sz w:val="24"/>
                <w:szCs w:val="24"/>
              </w:rPr>
              <w:t>13</w:t>
            </w:r>
            <w:r>
              <w:rPr>
                <w:rFonts w:hint="eastAsia"/>
                <w:color w:val="000000" w:themeColor="text1"/>
                <w:kern w:val="0"/>
                <w:sz w:val="24"/>
                <w:szCs w:val="24"/>
              </w:rPr>
              <w:t>、支持提供主动注册服务，前端相机支持以主动注册方式添加到设备上；</w:t>
            </w:r>
          </w:p>
          <w:p w:rsidR="00A87C5D" w:rsidRDefault="007230AA">
            <w:pPr>
              <w:widowControl/>
              <w:adjustRightInd w:val="0"/>
              <w:snapToGrid w:val="0"/>
              <w:rPr>
                <w:color w:val="000000" w:themeColor="text1"/>
                <w:kern w:val="0"/>
                <w:sz w:val="24"/>
              </w:rPr>
            </w:pPr>
            <w:r>
              <w:rPr>
                <w:color w:val="000000" w:themeColor="text1"/>
                <w:kern w:val="0"/>
                <w:sz w:val="24"/>
                <w:szCs w:val="24"/>
              </w:rPr>
              <w:t>14</w:t>
            </w:r>
            <w:r>
              <w:rPr>
                <w:rFonts w:hint="eastAsia"/>
                <w:color w:val="000000" w:themeColor="text1"/>
                <w:kern w:val="0"/>
                <w:sz w:val="24"/>
                <w:szCs w:val="24"/>
              </w:rPr>
              <w:t>、支持主动注册客户端功能，设备可以以主动注册方式添加到平台；</w:t>
            </w:r>
          </w:p>
          <w:p w:rsidR="00A87C5D" w:rsidRDefault="007230AA">
            <w:pPr>
              <w:widowControl/>
              <w:adjustRightInd w:val="0"/>
              <w:snapToGrid w:val="0"/>
              <w:rPr>
                <w:color w:val="000000" w:themeColor="text1"/>
                <w:kern w:val="0"/>
                <w:sz w:val="24"/>
              </w:rPr>
            </w:pPr>
            <w:r>
              <w:rPr>
                <w:color w:val="000000" w:themeColor="text1"/>
                <w:kern w:val="0"/>
                <w:sz w:val="24"/>
                <w:szCs w:val="24"/>
              </w:rPr>
              <w:t>15</w:t>
            </w:r>
            <w:r>
              <w:rPr>
                <w:rFonts w:hint="eastAsia"/>
                <w:color w:val="000000" w:themeColor="text1"/>
                <w:kern w:val="0"/>
                <w:sz w:val="24"/>
                <w:szCs w:val="24"/>
              </w:rPr>
              <w:t>、支持</w:t>
            </w:r>
            <w:r>
              <w:rPr>
                <w:color w:val="000000" w:themeColor="text1"/>
                <w:kern w:val="0"/>
                <w:sz w:val="24"/>
                <w:szCs w:val="24"/>
              </w:rPr>
              <w:t>32</w:t>
            </w:r>
            <w:r>
              <w:rPr>
                <w:rFonts w:hint="eastAsia"/>
                <w:color w:val="000000" w:themeColor="text1"/>
                <w:kern w:val="0"/>
                <w:sz w:val="24"/>
                <w:szCs w:val="24"/>
              </w:rPr>
              <w:t>路报警输入、</w:t>
            </w:r>
            <w:r>
              <w:rPr>
                <w:color w:val="000000" w:themeColor="text1"/>
                <w:kern w:val="0"/>
                <w:sz w:val="24"/>
                <w:szCs w:val="24"/>
              </w:rPr>
              <w:t>16</w:t>
            </w:r>
            <w:r>
              <w:rPr>
                <w:rFonts w:hint="eastAsia"/>
                <w:color w:val="000000" w:themeColor="text1"/>
                <w:kern w:val="0"/>
                <w:sz w:val="24"/>
                <w:szCs w:val="24"/>
              </w:rPr>
              <w:t>路报警输出；</w:t>
            </w:r>
          </w:p>
          <w:p w:rsidR="00A87C5D" w:rsidRDefault="007230AA">
            <w:pPr>
              <w:widowControl/>
              <w:adjustRightInd w:val="0"/>
              <w:snapToGrid w:val="0"/>
              <w:rPr>
                <w:color w:val="000000" w:themeColor="text1"/>
                <w:kern w:val="0"/>
                <w:sz w:val="24"/>
              </w:rPr>
            </w:pPr>
            <w:r>
              <w:rPr>
                <w:color w:val="000000" w:themeColor="text1"/>
                <w:kern w:val="0"/>
                <w:sz w:val="24"/>
                <w:szCs w:val="24"/>
              </w:rPr>
              <w:t>16</w:t>
            </w:r>
            <w:r>
              <w:rPr>
                <w:rFonts w:hint="eastAsia"/>
                <w:color w:val="000000" w:themeColor="text1"/>
                <w:kern w:val="0"/>
                <w:sz w:val="24"/>
                <w:szCs w:val="24"/>
              </w:rPr>
              <w:t>、支持</w:t>
            </w:r>
            <w:r>
              <w:rPr>
                <w:color w:val="000000" w:themeColor="text1"/>
                <w:kern w:val="0"/>
                <w:sz w:val="24"/>
                <w:szCs w:val="24"/>
              </w:rPr>
              <w:t>4</w:t>
            </w:r>
            <w:r>
              <w:rPr>
                <w:rFonts w:hint="eastAsia"/>
                <w:color w:val="000000" w:themeColor="text1"/>
                <w:kern w:val="0"/>
                <w:sz w:val="24"/>
                <w:szCs w:val="24"/>
              </w:rPr>
              <w:t>个</w:t>
            </w:r>
            <w:r>
              <w:rPr>
                <w:color w:val="000000" w:themeColor="text1"/>
                <w:kern w:val="0"/>
                <w:sz w:val="24"/>
                <w:szCs w:val="24"/>
              </w:rPr>
              <w:t>USB</w:t>
            </w:r>
            <w:r>
              <w:rPr>
                <w:rFonts w:hint="eastAsia"/>
                <w:color w:val="000000" w:themeColor="text1"/>
                <w:kern w:val="0"/>
                <w:sz w:val="24"/>
                <w:szCs w:val="24"/>
              </w:rPr>
              <w:t>接口（</w:t>
            </w:r>
            <w:r>
              <w:rPr>
                <w:color w:val="000000" w:themeColor="text1"/>
                <w:kern w:val="0"/>
                <w:sz w:val="24"/>
                <w:szCs w:val="24"/>
              </w:rPr>
              <w:t>2</w:t>
            </w:r>
            <w:r>
              <w:rPr>
                <w:rFonts w:hint="eastAsia"/>
                <w:color w:val="000000" w:themeColor="text1"/>
                <w:kern w:val="0"/>
                <w:sz w:val="24"/>
                <w:szCs w:val="24"/>
              </w:rPr>
              <w:t>个前置</w:t>
            </w:r>
            <w:r>
              <w:rPr>
                <w:color w:val="000000" w:themeColor="text1"/>
                <w:kern w:val="0"/>
                <w:sz w:val="24"/>
                <w:szCs w:val="24"/>
              </w:rPr>
              <w:t>USB2.0</w:t>
            </w:r>
            <w:r>
              <w:rPr>
                <w:rFonts w:hint="eastAsia"/>
                <w:color w:val="000000" w:themeColor="text1"/>
                <w:kern w:val="0"/>
                <w:sz w:val="24"/>
                <w:szCs w:val="24"/>
              </w:rPr>
              <w:t>接口、</w:t>
            </w:r>
            <w:r>
              <w:rPr>
                <w:color w:val="000000" w:themeColor="text1"/>
                <w:kern w:val="0"/>
                <w:sz w:val="24"/>
                <w:szCs w:val="24"/>
              </w:rPr>
              <w:t>2</w:t>
            </w:r>
            <w:r>
              <w:rPr>
                <w:rFonts w:hint="eastAsia"/>
                <w:color w:val="000000" w:themeColor="text1"/>
                <w:kern w:val="0"/>
                <w:sz w:val="24"/>
                <w:szCs w:val="24"/>
              </w:rPr>
              <w:t>个后置</w:t>
            </w:r>
            <w:r>
              <w:rPr>
                <w:color w:val="000000" w:themeColor="text1"/>
                <w:kern w:val="0"/>
                <w:sz w:val="24"/>
                <w:szCs w:val="24"/>
              </w:rPr>
              <w:t>USB3.0</w:t>
            </w:r>
            <w:r>
              <w:rPr>
                <w:rFonts w:hint="eastAsia"/>
                <w:color w:val="000000" w:themeColor="text1"/>
                <w:kern w:val="0"/>
                <w:sz w:val="24"/>
                <w:szCs w:val="24"/>
              </w:rPr>
              <w:t>接口）；</w:t>
            </w:r>
          </w:p>
          <w:p w:rsidR="00A87C5D" w:rsidRDefault="007230AA">
            <w:pPr>
              <w:widowControl/>
              <w:adjustRightInd w:val="0"/>
              <w:snapToGrid w:val="0"/>
              <w:rPr>
                <w:color w:val="000000" w:themeColor="text1"/>
                <w:kern w:val="0"/>
                <w:sz w:val="24"/>
              </w:rPr>
            </w:pPr>
            <w:r>
              <w:rPr>
                <w:color w:val="000000" w:themeColor="text1"/>
                <w:kern w:val="0"/>
                <w:sz w:val="24"/>
                <w:szCs w:val="24"/>
              </w:rPr>
              <w:t>17</w:t>
            </w:r>
            <w:r>
              <w:rPr>
                <w:rFonts w:hint="eastAsia"/>
                <w:color w:val="000000" w:themeColor="text1"/>
                <w:kern w:val="0"/>
                <w:sz w:val="24"/>
                <w:szCs w:val="24"/>
              </w:rPr>
              <w:t>、支持</w:t>
            </w:r>
            <w:r>
              <w:rPr>
                <w:color w:val="000000" w:themeColor="text1"/>
                <w:kern w:val="0"/>
                <w:sz w:val="24"/>
                <w:szCs w:val="24"/>
              </w:rPr>
              <w:t>4</w:t>
            </w:r>
            <w:r>
              <w:rPr>
                <w:rFonts w:hint="eastAsia"/>
                <w:color w:val="000000" w:themeColor="text1"/>
                <w:kern w:val="0"/>
                <w:sz w:val="24"/>
                <w:szCs w:val="24"/>
              </w:rPr>
              <w:t>个</w:t>
            </w:r>
            <w:r>
              <w:rPr>
                <w:color w:val="000000" w:themeColor="text1"/>
                <w:kern w:val="0"/>
                <w:sz w:val="24"/>
                <w:szCs w:val="24"/>
              </w:rPr>
              <w:t>2500Mbps</w:t>
            </w:r>
            <w:r>
              <w:rPr>
                <w:rFonts w:hint="eastAsia"/>
                <w:color w:val="000000" w:themeColor="text1"/>
                <w:kern w:val="0"/>
                <w:sz w:val="24"/>
                <w:szCs w:val="24"/>
              </w:rPr>
              <w:t>以太网口，支持</w:t>
            </w:r>
            <w:r>
              <w:rPr>
                <w:color w:val="000000" w:themeColor="text1"/>
                <w:kern w:val="0"/>
                <w:sz w:val="24"/>
                <w:szCs w:val="24"/>
              </w:rPr>
              <w:t>4</w:t>
            </w:r>
            <w:r>
              <w:rPr>
                <w:rFonts w:hint="eastAsia"/>
                <w:color w:val="000000" w:themeColor="text1"/>
                <w:kern w:val="0"/>
                <w:sz w:val="24"/>
                <w:szCs w:val="24"/>
              </w:rPr>
              <w:t>个不同段</w:t>
            </w:r>
            <w:r>
              <w:rPr>
                <w:color w:val="000000" w:themeColor="text1"/>
                <w:kern w:val="0"/>
                <w:sz w:val="24"/>
                <w:szCs w:val="24"/>
              </w:rPr>
              <w:t>IP</w:t>
            </w:r>
            <w:r>
              <w:rPr>
                <w:rFonts w:hint="eastAsia"/>
                <w:color w:val="000000" w:themeColor="text1"/>
                <w:kern w:val="0"/>
                <w:sz w:val="24"/>
                <w:szCs w:val="24"/>
              </w:rPr>
              <w:t>地址的</w:t>
            </w:r>
            <w:r>
              <w:rPr>
                <w:color w:val="000000" w:themeColor="text1"/>
                <w:kern w:val="0"/>
                <w:sz w:val="24"/>
                <w:szCs w:val="24"/>
              </w:rPr>
              <w:t>IPC</w:t>
            </w:r>
            <w:r>
              <w:rPr>
                <w:rFonts w:hint="eastAsia"/>
                <w:color w:val="000000" w:themeColor="text1"/>
                <w:kern w:val="0"/>
                <w:sz w:val="24"/>
                <w:szCs w:val="24"/>
              </w:rPr>
              <w:t>设备接入，支持将多网口设置同一个</w:t>
            </w:r>
            <w:r>
              <w:rPr>
                <w:color w:val="000000" w:themeColor="text1"/>
                <w:kern w:val="0"/>
                <w:sz w:val="24"/>
                <w:szCs w:val="24"/>
              </w:rPr>
              <w:t>IP</w:t>
            </w:r>
            <w:r>
              <w:rPr>
                <w:rFonts w:hint="eastAsia"/>
                <w:color w:val="000000" w:themeColor="text1"/>
                <w:kern w:val="0"/>
                <w:sz w:val="24"/>
                <w:szCs w:val="24"/>
              </w:rPr>
              <w:t>地址，实现数据链路冗余；</w:t>
            </w:r>
          </w:p>
          <w:p w:rsidR="00A87C5D" w:rsidRDefault="007230AA">
            <w:pPr>
              <w:widowControl/>
              <w:adjustRightInd w:val="0"/>
              <w:snapToGrid w:val="0"/>
              <w:rPr>
                <w:color w:val="000000" w:themeColor="text1"/>
                <w:kern w:val="0"/>
                <w:sz w:val="24"/>
              </w:rPr>
            </w:pPr>
            <w:r>
              <w:rPr>
                <w:color w:val="000000" w:themeColor="text1"/>
                <w:kern w:val="0"/>
                <w:sz w:val="24"/>
                <w:szCs w:val="24"/>
              </w:rPr>
              <w:t>18</w:t>
            </w:r>
            <w:r>
              <w:rPr>
                <w:rFonts w:hint="eastAsia"/>
                <w:color w:val="000000" w:themeColor="text1"/>
                <w:kern w:val="0"/>
                <w:sz w:val="24"/>
                <w:szCs w:val="24"/>
              </w:rPr>
              <w:t>、支持</w:t>
            </w:r>
            <w:r>
              <w:rPr>
                <w:color w:val="000000" w:themeColor="text1"/>
                <w:kern w:val="0"/>
                <w:sz w:val="24"/>
                <w:szCs w:val="24"/>
              </w:rPr>
              <w:t>2</w:t>
            </w:r>
            <w:r>
              <w:rPr>
                <w:rFonts w:hint="eastAsia"/>
                <w:color w:val="000000" w:themeColor="text1"/>
                <w:kern w:val="0"/>
                <w:sz w:val="24"/>
                <w:szCs w:val="24"/>
              </w:rPr>
              <w:t>路</w:t>
            </w:r>
            <w:r>
              <w:rPr>
                <w:color w:val="000000" w:themeColor="text1"/>
                <w:kern w:val="0"/>
                <w:sz w:val="24"/>
                <w:szCs w:val="24"/>
              </w:rPr>
              <w:t>VGA</w:t>
            </w:r>
            <w:r>
              <w:rPr>
                <w:rFonts w:hint="eastAsia"/>
                <w:color w:val="000000" w:themeColor="text1"/>
                <w:kern w:val="0"/>
                <w:sz w:val="24"/>
                <w:szCs w:val="24"/>
              </w:rPr>
              <w:t>输出，</w:t>
            </w:r>
            <w:r>
              <w:rPr>
                <w:color w:val="000000" w:themeColor="text1"/>
                <w:kern w:val="0"/>
                <w:sz w:val="24"/>
                <w:szCs w:val="24"/>
              </w:rPr>
              <w:t>4</w:t>
            </w:r>
            <w:r>
              <w:rPr>
                <w:rFonts w:hint="eastAsia"/>
                <w:color w:val="000000" w:themeColor="text1"/>
                <w:kern w:val="0"/>
                <w:sz w:val="24"/>
                <w:szCs w:val="24"/>
              </w:rPr>
              <w:t>路</w:t>
            </w:r>
            <w:r>
              <w:rPr>
                <w:color w:val="000000" w:themeColor="text1"/>
                <w:kern w:val="0"/>
                <w:sz w:val="24"/>
                <w:szCs w:val="24"/>
              </w:rPr>
              <w:t>HDMI</w:t>
            </w:r>
            <w:r>
              <w:rPr>
                <w:rFonts w:hint="eastAsia"/>
                <w:color w:val="000000" w:themeColor="text1"/>
                <w:kern w:val="0"/>
                <w:sz w:val="24"/>
                <w:szCs w:val="24"/>
              </w:rPr>
              <w:t>输出。同源模式：</w:t>
            </w:r>
            <w:r>
              <w:rPr>
                <w:color w:val="000000" w:themeColor="text1"/>
                <w:kern w:val="0"/>
                <w:sz w:val="24"/>
                <w:szCs w:val="24"/>
              </w:rPr>
              <w:lastRenderedPageBreak/>
              <w:t>VGA1</w:t>
            </w:r>
            <w:r>
              <w:rPr>
                <w:rFonts w:hint="eastAsia"/>
                <w:color w:val="000000" w:themeColor="text1"/>
                <w:kern w:val="0"/>
                <w:sz w:val="24"/>
                <w:szCs w:val="24"/>
              </w:rPr>
              <w:t>和</w:t>
            </w:r>
            <w:r>
              <w:rPr>
                <w:color w:val="000000" w:themeColor="text1"/>
                <w:kern w:val="0"/>
                <w:sz w:val="24"/>
                <w:szCs w:val="24"/>
              </w:rPr>
              <w:t>VGA2</w:t>
            </w:r>
            <w:r>
              <w:rPr>
                <w:rFonts w:hint="eastAsia"/>
                <w:color w:val="000000" w:themeColor="text1"/>
                <w:kern w:val="0"/>
                <w:sz w:val="24"/>
                <w:szCs w:val="24"/>
              </w:rPr>
              <w:t>最大支持</w:t>
            </w:r>
            <w:r>
              <w:rPr>
                <w:color w:val="000000" w:themeColor="text1"/>
                <w:kern w:val="0"/>
                <w:sz w:val="24"/>
                <w:szCs w:val="24"/>
              </w:rPr>
              <w:t>1080P</w:t>
            </w:r>
            <w:r>
              <w:rPr>
                <w:rFonts w:hint="eastAsia"/>
                <w:color w:val="000000" w:themeColor="text1"/>
                <w:kern w:val="0"/>
                <w:sz w:val="24"/>
                <w:szCs w:val="24"/>
              </w:rPr>
              <w:t>显示，</w:t>
            </w:r>
            <w:r>
              <w:rPr>
                <w:color w:val="000000" w:themeColor="text1"/>
                <w:kern w:val="0"/>
                <w:sz w:val="24"/>
                <w:szCs w:val="24"/>
              </w:rPr>
              <w:t>HDMI1</w:t>
            </w:r>
            <w:r>
              <w:rPr>
                <w:rFonts w:hint="eastAsia"/>
                <w:color w:val="000000" w:themeColor="text1"/>
                <w:kern w:val="0"/>
                <w:sz w:val="24"/>
                <w:szCs w:val="24"/>
              </w:rPr>
              <w:t>和</w:t>
            </w:r>
            <w:r>
              <w:rPr>
                <w:color w:val="000000" w:themeColor="text1"/>
                <w:kern w:val="0"/>
                <w:sz w:val="24"/>
                <w:szCs w:val="24"/>
              </w:rPr>
              <w:t>HDMI2</w:t>
            </w:r>
            <w:r>
              <w:rPr>
                <w:rFonts w:hint="eastAsia"/>
                <w:color w:val="000000" w:themeColor="text1"/>
                <w:kern w:val="0"/>
                <w:sz w:val="24"/>
                <w:szCs w:val="24"/>
              </w:rPr>
              <w:t>最大支持</w:t>
            </w:r>
            <w:r>
              <w:rPr>
                <w:color w:val="000000" w:themeColor="text1"/>
                <w:kern w:val="0"/>
                <w:sz w:val="24"/>
                <w:szCs w:val="24"/>
              </w:rPr>
              <w:t>4K</w:t>
            </w:r>
            <w:r>
              <w:rPr>
                <w:rFonts w:hint="eastAsia"/>
                <w:color w:val="000000" w:themeColor="text1"/>
                <w:kern w:val="0"/>
                <w:sz w:val="24"/>
                <w:szCs w:val="24"/>
              </w:rPr>
              <w:t>显示，</w:t>
            </w:r>
            <w:r>
              <w:rPr>
                <w:color w:val="000000" w:themeColor="text1"/>
                <w:kern w:val="0"/>
                <w:sz w:val="24"/>
                <w:szCs w:val="24"/>
              </w:rPr>
              <w:t>HDMI3</w:t>
            </w:r>
            <w:r>
              <w:rPr>
                <w:rFonts w:hint="eastAsia"/>
                <w:color w:val="000000" w:themeColor="text1"/>
                <w:kern w:val="0"/>
                <w:sz w:val="24"/>
                <w:szCs w:val="24"/>
              </w:rPr>
              <w:t>最大支持</w:t>
            </w:r>
            <w:r>
              <w:rPr>
                <w:color w:val="000000" w:themeColor="text1"/>
                <w:kern w:val="0"/>
                <w:sz w:val="24"/>
                <w:szCs w:val="24"/>
              </w:rPr>
              <w:t>8K</w:t>
            </w:r>
            <w:r>
              <w:rPr>
                <w:rFonts w:hint="eastAsia"/>
                <w:color w:val="000000" w:themeColor="text1"/>
                <w:kern w:val="0"/>
                <w:sz w:val="24"/>
                <w:szCs w:val="24"/>
              </w:rPr>
              <w:t>显示，</w:t>
            </w:r>
            <w:r>
              <w:rPr>
                <w:color w:val="000000" w:themeColor="text1"/>
                <w:kern w:val="0"/>
                <w:sz w:val="24"/>
                <w:szCs w:val="24"/>
              </w:rPr>
              <w:t>HDMI4</w:t>
            </w:r>
            <w:r>
              <w:rPr>
                <w:rFonts w:hint="eastAsia"/>
                <w:color w:val="000000" w:themeColor="text1"/>
                <w:kern w:val="0"/>
                <w:sz w:val="24"/>
                <w:szCs w:val="24"/>
              </w:rPr>
              <w:t>最大支持</w:t>
            </w:r>
            <w:r>
              <w:rPr>
                <w:color w:val="000000" w:themeColor="text1"/>
                <w:kern w:val="0"/>
                <w:sz w:val="24"/>
                <w:szCs w:val="24"/>
              </w:rPr>
              <w:t>1080P</w:t>
            </w:r>
            <w:r>
              <w:rPr>
                <w:rFonts w:hint="eastAsia"/>
                <w:color w:val="000000" w:themeColor="text1"/>
                <w:kern w:val="0"/>
                <w:sz w:val="24"/>
                <w:szCs w:val="24"/>
              </w:rPr>
              <w:t>显示；异源模式：</w:t>
            </w:r>
            <w:r>
              <w:rPr>
                <w:color w:val="000000" w:themeColor="text1"/>
                <w:kern w:val="0"/>
                <w:sz w:val="24"/>
                <w:szCs w:val="24"/>
              </w:rPr>
              <w:t>VGA1</w:t>
            </w:r>
            <w:r>
              <w:rPr>
                <w:rFonts w:hint="eastAsia"/>
                <w:color w:val="000000" w:themeColor="text1"/>
                <w:kern w:val="0"/>
                <w:sz w:val="24"/>
                <w:szCs w:val="24"/>
              </w:rPr>
              <w:t>和</w:t>
            </w:r>
            <w:r>
              <w:rPr>
                <w:color w:val="000000" w:themeColor="text1"/>
                <w:kern w:val="0"/>
                <w:sz w:val="24"/>
                <w:szCs w:val="24"/>
              </w:rPr>
              <w:t>HDMI1</w:t>
            </w:r>
            <w:r>
              <w:rPr>
                <w:rFonts w:hint="eastAsia"/>
                <w:color w:val="000000" w:themeColor="text1"/>
                <w:kern w:val="0"/>
                <w:sz w:val="24"/>
                <w:szCs w:val="24"/>
              </w:rPr>
              <w:t>同源输出，</w:t>
            </w:r>
            <w:r>
              <w:rPr>
                <w:color w:val="000000" w:themeColor="text1"/>
                <w:kern w:val="0"/>
                <w:sz w:val="24"/>
                <w:szCs w:val="24"/>
              </w:rPr>
              <w:t>VGA2</w:t>
            </w:r>
            <w:r>
              <w:rPr>
                <w:rFonts w:hint="eastAsia"/>
                <w:color w:val="000000" w:themeColor="text1"/>
                <w:kern w:val="0"/>
                <w:sz w:val="24"/>
                <w:szCs w:val="24"/>
              </w:rPr>
              <w:t>和</w:t>
            </w:r>
            <w:r>
              <w:rPr>
                <w:color w:val="000000" w:themeColor="text1"/>
                <w:kern w:val="0"/>
                <w:sz w:val="24"/>
                <w:szCs w:val="24"/>
              </w:rPr>
              <w:t>HDMI2</w:t>
            </w:r>
            <w:r>
              <w:rPr>
                <w:rFonts w:hint="eastAsia"/>
                <w:color w:val="000000" w:themeColor="text1"/>
                <w:kern w:val="0"/>
                <w:sz w:val="24"/>
                <w:szCs w:val="24"/>
              </w:rPr>
              <w:t>同源输出，</w:t>
            </w:r>
            <w:r>
              <w:rPr>
                <w:color w:val="000000" w:themeColor="text1"/>
                <w:kern w:val="0"/>
                <w:sz w:val="24"/>
                <w:szCs w:val="24"/>
              </w:rPr>
              <w:t>VGA1</w:t>
            </w:r>
            <w:r>
              <w:rPr>
                <w:rFonts w:hint="eastAsia"/>
                <w:color w:val="000000" w:themeColor="text1"/>
                <w:kern w:val="0"/>
                <w:sz w:val="24"/>
                <w:szCs w:val="24"/>
              </w:rPr>
              <w:t>和</w:t>
            </w:r>
            <w:r>
              <w:rPr>
                <w:color w:val="000000" w:themeColor="text1"/>
                <w:kern w:val="0"/>
                <w:sz w:val="24"/>
                <w:szCs w:val="24"/>
              </w:rPr>
              <w:t>VGA2</w:t>
            </w:r>
            <w:r>
              <w:rPr>
                <w:rFonts w:hint="eastAsia"/>
                <w:color w:val="000000" w:themeColor="text1"/>
                <w:kern w:val="0"/>
                <w:sz w:val="24"/>
                <w:szCs w:val="24"/>
              </w:rPr>
              <w:t>最大支持</w:t>
            </w:r>
            <w:r>
              <w:rPr>
                <w:color w:val="000000" w:themeColor="text1"/>
                <w:kern w:val="0"/>
                <w:sz w:val="24"/>
                <w:szCs w:val="24"/>
              </w:rPr>
              <w:t>1080P</w:t>
            </w:r>
            <w:r>
              <w:rPr>
                <w:rFonts w:hint="eastAsia"/>
                <w:color w:val="000000" w:themeColor="text1"/>
                <w:kern w:val="0"/>
                <w:sz w:val="24"/>
                <w:szCs w:val="24"/>
              </w:rPr>
              <w:t>显示，</w:t>
            </w:r>
            <w:r>
              <w:rPr>
                <w:color w:val="000000" w:themeColor="text1"/>
                <w:kern w:val="0"/>
                <w:sz w:val="24"/>
                <w:szCs w:val="24"/>
              </w:rPr>
              <w:t>HDMI1</w:t>
            </w:r>
            <w:r>
              <w:rPr>
                <w:rFonts w:hint="eastAsia"/>
                <w:color w:val="000000" w:themeColor="text1"/>
                <w:kern w:val="0"/>
                <w:sz w:val="24"/>
                <w:szCs w:val="24"/>
              </w:rPr>
              <w:t>、</w:t>
            </w:r>
            <w:r>
              <w:rPr>
                <w:color w:val="000000" w:themeColor="text1"/>
                <w:kern w:val="0"/>
                <w:sz w:val="24"/>
                <w:szCs w:val="24"/>
              </w:rPr>
              <w:t>HDMI2</w:t>
            </w:r>
            <w:r>
              <w:rPr>
                <w:rFonts w:hint="eastAsia"/>
                <w:color w:val="000000" w:themeColor="text1"/>
                <w:kern w:val="0"/>
                <w:sz w:val="24"/>
                <w:szCs w:val="24"/>
              </w:rPr>
              <w:t>和</w:t>
            </w:r>
            <w:r>
              <w:rPr>
                <w:color w:val="000000" w:themeColor="text1"/>
                <w:kern w:val="0"/>
                <w:sz w:val="24"/>
                <w:szCs w:val="24"/>
              </w:rPr>
              <w:t>HDMI3</w:t>
            </w:r>
            <w:r>
              <w:rPr>
                <w:rFonts w:hint="eastAsia"/>
                <w:color w:val="000000" w:themeColor="text1"/>
                <w:kern w:val="0"/>
                <w:sz w:val="24"/>
                <w:szCs w:val="24"/>
              </w:rPr>
              <w:t>最大支持</w:t>
            </w:r>
            <w:r>
              <w:rPr>
                <w:color w:val="000000" w:themeColor="text1"/>
                <w:kern w:val="0"/>
                <w:sz w:val="24"/>
                <w:szCs w:val="24"/>
              </w:rPr>
              <w:t>4K</w:t>
            </w:r>
            <w:r>
              <w:rPr>
                <w:rFonts w:hint="eastAsia"/>
                <w:color w:val="000000" w:themeColor="text1"/>
                <w:kern w:val="0"/>
                <w:sz w:val="24"/>
                <w:szCs w:val="24"/>
              </w:rPr>
              <w:t>显示，</w:t>
            </w:r>
            <w:r>
              <w:rPr>
                <w:color w:val="000000" w:themeColor="text1"/>
                <w:kern w:val="0"/>
                <w:sz w:val="24"/>
                <w:szCs w:val="24"/>
              </w:rPr>
              <w:t>HDMI4</w:t>
            </w:r>
            <w:r>
              <w:rPr>
                <w:rFonts w:hint="eastAsia"/>
                <w:color w:val="000000" w:themeColor="text1"/>
                <w:kern w:val="0"/>
                <w:sz w:val="24"/>
                <w:szCs w:val="24"/>
              </w:rPr>
              <w:t>最大支持</w:t>
            </w:r>
            <w:r>
              <w:rPr>
                <w:color w:val="000000" w:themeColor="text1"/>
                <w:kern w:val="0"/>
                <w:sz w:val="24"/>
                <w:szCs w:val="24"/>
              </w:rPr>
              <w:t>1080P</w:t>
            </w:r>
            <w:r>
              <w:rPr>
                <w:rFonts w:hint="eastAsia"/>
                <w:color w:val="000000" w:themeColor="text1"/>
                <w:kern w:val="0"/>
                <w:sz w:val="24"/>
                <w:szCs w:val="24"/>
              </w:rPr>
              <w:t>显示；</w:t>
            </w:r>
          </w:p>
          <w:p w:rsidR="00A87C5D" w:rsidRDefault="007230AA">
            <w:pPr>
              <w:widowControl/>
              <w:adjustRightInd w:val="0"/>
              <w:snapToGrid w:val="0"/>
              <w:rPr>
                <w:color w:val="000000" w:themeColor="text1"/>
                <w:kern w:val="0"/>
                <w:sz w:val="24"/>
              </w:rPr>
            </w:pPr>
            <w:r>
              <w:rPr>
                <w:color w:val="000000" w:themeColor="text1"/>
                <w:kern w:val="0"/>
                <w:sz w:val="24"/>
                <w:szCs w:val="24"/>
              </w:rPr>
              <w:t>19</w:t>
            </w:r>
            <w:r>
              <w:rPr>
                <w:rFonts w:hint="eastAsia"/>
                <w:color w:val="000000" w:themeColor="text1"/>
                <w:kern w:val="0"/>
                <w:sz w:val="24"/>
                <w:szCs w:val="24"/>
              </w:rPr>
              <w:t>、支持</w:t>
            </w:r>
            <w:r>
              <w:rPr>
                <w:color w:val="000000" w:themeColor="text1"/>
                <w:kern w:val="0"/>
                <w:sz w:val="24"/>
                <w:szCs w:val="24"/>
              </w:rPr>
              <w:t>Smart H.265/H.265/Smart H.264/H.264</w:t>
            </w:r>
            <w:r>
              <w:rPr>
                <w:rFonts w:hint="eastAsia"/>
                <w:color w:val="000000" w:themeColor="text1"/>
                <w:kern w:val="0"/>
                <w:sz w:val="24"/>
                <w:szCs w:val="24"/>
              </w:rPr>
              <w:t>，支持一键添加</w:t>
            </w:r>
            <w:r>
              <w:rPr>
                <w:color w:val="000000" w:themeColor="text1"/>
                <w:kern w:val="0"/>
                <w:sz w:val="24"/>
                <w:szCs w:val="24"/>
              </w:rPr>
              <w:t>IPC</w:t>
            </w:r>
            <w:r>
              <w:rPr>
                <w:rFonts w:hint="eastAsia"/>
                <w:color w:val="000000" w:themeColor="text1"/>
                <w:kern w:val="0"/>
                <w:sz w:val="24"/>
                <w:szCs w:val="24"/>
              </w:rPr>
              <w:t>并自动切换到</w:t>
            </w:r>
            <w:r>
              <w:rPr>
                <w:color w:val="000000" w:themeColor="text1"/>
                <w:kern w:val="0"/>
                <w:sz w:val="24"/>
                <w:szCs w:val="24"/>
              </w:rPr>
              <w:t>H.265</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20</w:t>
            </w:r>
            <w:r>
              <w:rPr>
                <w:rFonts w:hint="eastAsia"/>
                <w:color w:val="000000" w:themeColor="text1"/>
                <w:kern w:val="0"/>
                <w:sz w:val="24"/>
                <w:szCs w:val="24"/>
              </w:rPr>
              <w:t>、支持</w:t>
            </w:r>
            <w:r>
              <w:rPr>
                <w:color w:val="000000" w:themeColor="text1"/>
                <w:kern w:val="0"/>
                <w:sz w:val="24"/>
                <w:szCs w:val="24"/>
              </w:rPr>
              <w:t>IPv4</w:t>
            </w:r>
            <w:r>
              <w:rPr>
                <w:rFonts w:hint="eastAsia"/>
                <w:color w:val="000000" w:themeColor="text1"/>
                <w:kern w:val="0"/>
                <w:sz w:val="24"/>
                <w:szCs w:val="24"/>
              </w:rPr>
              <w:t>、</w:t>
            </w:r>
            <w:r>
              <w:rPr>
                <w:color w:val="000000" w:themeColor="text1"/>
                <w:kern w:val="0"/>
                <w:sz w:val="24"/>
                <w:szCs w:val="24"/>
              </w:rPr>
              <w:t>IPv6</w:t>
            </w:r>
            <w:r>
              <w:rPr>
                <w:rFonts w:hint="eastAsia"/>
                <w:color w:val="000000" w:themeColor="text1"/>
                <w:kern w:val="0"/>
                <w:sz w:val="24"/>
                <w:szCs w:val="24"/>
              </w:rPr>
              <w:t>、</w:t>
            </w:r>
            <w:r>
              <w:rPr>
                <w:color w:val="000000" w:themeColor="text1"/>
                <w:kern w:val="0"/>
                <w:sz w:val="24"/>
                <w:szCs w:val="24"/>
              </w:rPr>
              <w:t>HTTP</w:t>
            </w:r>
            <w:r>
              <w:rPr>
                <w:rFonts w:hint="eastAsia"/>
                <w:color w:val="000000" w:themeColor="text1"/>
                <w:kern w:val="0"/>
                <w:sz w:val="24"/>
                <w:szCs w:val="24"/>
              </w:rPr>
              <w:t>、</w:t>
            </w:r>
            <w:r>
              <w:rPr>
                <w:color w:val="000000" w:themeColor="text1"/>
                <w:kern w:val="0"/>
                <w:sz w:val="24"/>
                <w:szCs w:val="24"/>
              </w:rPr>
              <w:t>UPnP</w:t>
            </w:r>
            <w:r>
              <w:rPr>
                <w:rFonts w:hint="eastAsia"/>
                <w:color w:val="000000" w:themeColor="text1"/>
                <w:kern w:val="0"/>
                <w:sz w:val="24"/>
                <w:szCs w:val="24"/>
              </w:rPr>
              <w:t>、</w:t>
            </w:r>
            <w:r>
              <w:rPr>
                <w:color w:val="000000" w:themeColor="text1"/>
                <w:kern w:val="0"/>
                <w:sz w:val="24"/>
                <w:szCs w:val="24"/>
              </w:rPr>
              <w:t>NTP</w:t>
            </w:r>
            <w:r>
              <w:rPr>
                <w:rFonts w:hint="eastAsia"/>
                <w:color w:val="000000" w:themeColor="text1"/>
                <w:kern w:val="0"/>
                <w:sz w:val="24"/>
                <w:szCs w:val="24"/>
              </w:rPr>
              <w:t>、</w:t>
            </w:r>
            <w:r>
              <w:rPr>
                <w:color w:val="000000" w:themeColor="text1"/>
                <w:kern w:val="0"/>
                <w:sz w:val="24"/>
                <w:szCs w:val="24"/>
              </w:rPr>
              <w:t xml:space="preserve"> RTSP</w:t>
            </w:r>
            <w:r>
              <w:rPr>
                <w:rFonts w:hint="eastAsia"/>
                <w:color w:val="000000" w:themeColor="text1"/>
                <w:kern w:val="0"/>
                <w:sz w:val="24"/>
                <w:szCs w:val="24"/>
              </w:rPr>
              <w:t>、</w:t>
            </w:r>
            <w:r>
              <w:rPr>
                <w:color w:val="000000" w:themeColor="text1"/>
                <w:kern w:val="0"/>
                <w:sz w:val="24"/>
                <w:szCs w:val="24"/>
              </w:rPr>
              <w:t>SADP</w:t>
            </w:r>
            <w:r>
              <w:rPr>
                <w:rFonts w:hint="eastAsia"/>
                <w:color w:val="000000" w:themeColor="text1"/>
                <w:kern w:val="0"/>
                <w:sz w:val="24"/>
                <w:szCs w:val="24"/>
              </w:rPr>
              <w:t>、</w:t>
            </w:r>
            <w:r>
              <w:rPr>
                <w:color w:val="000000" w:themeColor="text1"/>
                <w:kern w:val="0"/>
                <w:sz w:val="24"/>
                <w:szCs w:val="24"/>
              </w:rPr>
              <w:t>SNMP</w:t>
            </w:r>
            <w:r>
              <w:rPr>
                <w:rFonts w:hint="eastAsia"/>
                <w:color w:val="000000" w:themeColor="text1"/>
                <w:kern w:val="0"/>
                <w:sz w:val="24"/>
                <w:szCs w:val="24"/>
              </w:rPr>
              <w:t>、</w:t>
            </w:r>
            <w:r>
              <w:rPr>
                <w:color w:val="000000" w:themeColor="text1"/>
                <w:kern w:val="0"/>
                <w:sz w:val="24"/>
                <w:szCs w:val="24"/>
              </w:rPr>
              <w:t>PPPoE</w:t>
            </w:r>
            <w:r>
              <w:rPr>
                <w:rFonts w:hint="eastAsia"/>
                <w:color w:val="000000" w:themeColor="text1"/>
                <w:kern w:val="0"/>
                <w:sz w:val="24"/>
                <w:szCs w:val="24"/>
              </w:rPr>
              <w:t>、</w:t>
            </w:r>
            <w:r>
              <w:rPr>
                <w:color w:val="000000" w:themeColor="text1"/>
                <w:kern w:val="0"/>
                <w:sz w:val="24"/>
                <w:szCs w:val="24"/>
              </w:rPr>
              <w:t>DNS</w:t>
            </w:r>
            <w:r>
              <w:rPr>
                <w:rFonts w:hint="eastAsia"/>
                <w:color w:val="000000" w:themeColor="text1"/>
                <w:kern w:val="0"/>
                <w:sz w:val="24"/>
                <w:szCs w:val="24"/>
              </w:rPr>
              <w:t>、</w:t>
            </w:r>
            <w:r>
              <w:rPr>
                <w:color w:val="000000" w:themeColor="text1"/>
                <w:kern w:val="0"/>
                <w:sz w:val="24"/>
                <w:szCs w:val="24"/>
              </w:rPr>
              <w:t>FTP</w:t>
            </w:r>
            <w:r>
              <w:rPr>
                <w:rFonts w:hint="eastAsia"/>
                <w:color w:val="000000" w:themeColor="text1"/>
                <w:kern w:val="0"/>
                <w:sz w:val="24"/>
                <w:szCs w:val="24"/>
              </w:rPr>
              <w:t>、</w:t>
            </w:r>
            <w:r>
              <w:rPr>
                <w:color w:val="000000" w:themeColor="text1"/>
                <w:kern w:val="0"/>
                <w:sz w:val="24"/>
                <w:szCs w:val="24"/>
              </w:rPr>
              <w:t>ONVIF</w:t>
            </w:r>
            <w:r>
              <w:rPr>
                <w:rFonts w:hint="eastAsia"/>
                <w:color w:val="000000" w:themeColor="text1"/>
                <w:kern w:val="0"/>
                <w:sz w:val="24"/>
                <w:szCs w:val="24"/>
              </w:rPr>
              <w:t>网络协议；</w:t>
            </w:r>
          </w:p>
          <w:p w:rsidR="00A87C5D" w:rsidRDefault="007230AA">
            <w:pPr>
              <w:adjustRightInd w:val="0"/>
              <w:snapToGrid w:val="0"/>
              <w:rPr>
                <w:color w:val="000000" w:themeColor="text1"/>
                <w:kern w:val="0"/>
                <w:sz w:val="24"/>
              </w:rPr>
            </w:pPr>
            <w:r>
              <w:rPr>
                <w:color w:val="000000" w:themeColor="text1"/>
                <w:kern w:val="0"/>
                <w:sz w:val="24"/>
                <w:szCs w:val="24"/>
              </w:rPr>
              <w:t>21</w:t>
            </w:r>
            <w:r>
              <w:rPr>
                <w:rFonts w:hint="eastAsia"/>
                <w:color w:val="000000" w:themeColor="text1"/>
                <w:kern w:val="0"/>
                <w:sz w:val="24"/>
                <w:szCs w:val="24"/>
              </w:rPr>
              <w:t>、支持硬盘、外接</w:t>
            </w:r>
            <w:r>
              <w:rPr>
                <w:color w:val="000000" w:themeColor="text1"/>
                <w:kern w:val="0"/>
                <w:sz w:val="24"/>
                <w:szCs w:val="24"/>
              </w:rPr>
              <w:t>USB</w:t>
            </w:r>
            <w:r>
              <w:rPr>
                <w:rFonts w:hint="eastAsia"/>
                <w:color w:val="000000" w:themeColor="text1"/>
                <w:kern w:val="0"/>
                <w:sz w:val="24"/>
                <w:szCs w:val="24"/>
              </w:rPr>
              <w:t>存储设备、</w:t>
            </w:r>
            <w:r>
              <w:rPr>
                <w:color w:val="000000" w:themeColor="text1"/>
                <w:kern w:val="0"/>
                <w:sz w:val="24"/>
                <w:szCs w:val="24"/>
              </w:rPr>
              <w:t>DVD</w:t>
            </w:r>
            <w:r>
              <w:rPr>
                <w:rFonts w:hint="eastAsia"/>
                <w:color w:val="000000" w:themeColor="text1"/>
                <w:kern w:val="0"/>
                <w:sz w:val="24"/>
                <w:szCs w:val="24"/>
              </w:rPr>
              <w:t>刻录等存储方式，支持</w:t>
            </w:r>
            <w:r>
              <w:rPr>
                <w:color w:val="000000" w:themeColor="text1"/>
                <w:kern w:val="0"/>
                <w:sz w:val="24"/>
                <w:szCs w:val="24"/>
              </w:rPr>
              <w:t>U</w:t>
            </w:r>
            <w:r>
              <w:rPr>
                <w:rFonts w:hint="eastAsia"/>
                <w:color w:val="000000" w:themeColor="text1"/>
                <w:kern w:val="0"/>
                <w:sz w:val="24"/>
                <w:szCs w:val="24"/>
              </w:rPr>
              <w:t>盘，</w:t>
            </w:r>
            <w:r>
              <w:rPr>
                <w:color w:val="000000" w:themeColor="text1"/>
                <w:kern w:val="0"/>
                <w:sz w:val="24"/>
                <w:szCs w:val="24"/>
              </w:rPr>
              <w:t>eSATA</w:t>
            </w:r>
            <w:r>
              <w:rPr>
                <w:rFonts w:hint="eastAsia"/>
                <w:color w:val="000000" w:themeColor="text1"/>
                <w:kern w:val="0"/>
                <w:sz w:val="24"/>
                <w:szCs w:val="24"/>
              </w:rPr>
              <w:t>方式，</w:t>
            </w:r>
            <w:r>
              <w:rPr>
                <w:color w:val="000000" w:themeColor="text1"/>
                <w:kern w:val="0"/>
                <w:sz w:val="24"/>
                <w:szCs w:val="24"/>
              </w:rPr>
              <w:t>DVD</w:t>
            </w:r>
            <w:r>
              <w:rPr>
                <w:rFonts w:hint="eastAsia"/>
                <w:color w:val="000000" w:themeColor="text1"/>
                <w:kern w:val="0"/>
                <w:sz w:val="24"/>
                <w:szCs w:val="24"/>
              </w:rPr>
              <w:t>刻录备份方式；</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台</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color w:val="000000" w:themeColor="text1"/>
                <w:kern w:val="0"/>
                <w:sz w:val="24"/>
                <w:szCs w:val="24"/>
              </w:rPr>
              <w:t>2</w:t>
            </w:r>
          </w:p>
        </w:tc>
      </w:tr>
      <w:tr w:rsidR="00A87C5D">
        <w:trPr>
          <w:jc w:val="center"/>
        </w:trPr>
        <w:tc>
          <w:tcPr>
            <w:tcW w:w="752" w:type="dxa"/>
            <w:tcBorders>
              <w:tl2br w:val="nil"/>
              <w:tr2bl w:val="nil"/>
            </w:tcBorders>
            <w:vAlign w:val="center"/>
          </w:tcPr>
          <w:p w:rsidR="00A87C5D" w:rsidRDefault="007230AA">
            <w:pPr>
              <w:widowControl/>
              <w:adjustRightInd w:val="0"/>
              <w:snapToGrid w:val="0"/>
              <w:jc w:val="left"/>
              <w:rPr>
                <w:color w:val="000000" w:themeColor="text1"/>
                <w:kern w:val="0"/>
                <w:sz w:val="24"/>
              </w:rPr>
            </w:pPr>
            <w:r>
              <w:rPr>
                <w:rFonts w:hint="eastAsia"/>
                <w:color w:val="000000" w:themeColor="text1"/>
                <w:kern w:val="0"/>
                <w:sz w:val="24"/>
                <w:szCs w:val="24"/>
              </w:rPr>
              <w:lastRenderedPageBreak/>
              <w:t>11</w:t>
            </w:r>
          </w:p>
        </w:tc>
        <w:tc>
          <w:tcPr>
            <w:tcW w:w="1246" w:type="dxa"/>
            <w:tcBorders>
              <w:tl2br w:val="nil"/>
              <w:tr2bl w:val="nil"/>
            </w:tcBorders>
            <w:vAlign w:val="center"/>
          </w:tcPr>
          <w:p w:rsidR="00A87C5D" w:rsidRDefault="007230AA">
            <w:pPr>
              <w:widowControl/>
              <w:adjustRightInd w:val="0"/>
              <w:snapToGrid w:val="0"/>
              <w:jc w:val="left"/>
              <w:rPr>
                <w:rFonts w:cs="宋体"/>
                <w:color w:val="000000" w:themeColor="text1"/>
                <w:kern w:val="0"/>
                <w:sz w:val="24"/>
              </w:rPr>
            </w:pPr>
            <w:r>
              <w:rPr>
                <w:color w:val="000000" w:themeColor="text1"/>
                <w:kern w:val="0"/>
                <w:sz w:val="24"/>
                <w:szCs w:val="24"/>
              </w:rPr>
              <w:t>sip</w:t>
            </w:r>
            <w:r>
              <w:rPr>
                <w:rFonts w:hint="eastAsia"/>
                <w:color w:val="000000" w:themeColor="text1"/>
                <w:kern w:val="0"/>
                <w:sz w:val="24"/>
                <w:szCs w:val="24"/>
              </w:rPr>
              <w:t>转发管理三合一平台</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、符合《国家教育考试网上巡查系统视频标准技术规范（</w:t>
            </w:r>
            <w:r>
              <w:rPr>
                <w:color w:val="000000" w:themeColor="text1"/>
                <w:kern w:val="0"/>
                <w:sz w:val="24"/>
                <w:szCs w:val="24"/>
              </w:rPr>
              <w:t>2017</w:t>
            </w:r>
            <w:r>
              <w:rPr>
                <w:rFonts w:hint="eastAsia"/>
                <w:color w:val="000000" w:themeColor="text1"/>
                <w:kern w:val="0"/>
                <w:sz w:val="24"/>
                <w:szCs w:val="24"/>
              </w:rPr>
              <w:t>版）》相关技术规范；</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、具备实时操作系统</w:t>
            </w:r>
            <w:r>
              <w:rPr>
                <w:color w:val="000000" w:themeColor="text1"/>
                <w:kern w:val="0"/>
                <w:sz w:val="24"/>
                <w:szCs w:val="24"/>
              </w:rPr>
              <w:t>Linux</w:t>
            </w:r>
            <w:r>
              <w:rPr>
                <w:rFonts w:hint="eastAsia"/>
                <w:color w:val="000000" w:themeColor="text1"/>
                <w:kern w:val="0"/>
                <w:sz w:val="24"/>
                <w:szCs w:val="24"/>
              </w:rPr>
              <w:t>，本身具有抗病毒和抗攻击能力。</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、支持标准</w:t>
            </w:r>
            <w:r>
              <w:rPr>
                <w:color w:val="000000" w:themeColor="text1"/>
                <w:kern w:val="0"/>
                <w:sz w:val="24"/>
                <w:szCs w:val="24"/>
              </w:rPr>
              <w:t>SIP2.0</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、支持系统管理员用户分组，可对平台设置多个管理员，对每个管理员赋予不同的管理权限，如添加删除设备、</w:t>
            </w:r>
            <w:proofErr w:type="gramStart"/>
            <w:r>
              <w:rPr>
                <w:rFonts w:hint="eastAsia"/>
                <w:color w:val="000000" w:themeColor="text1"/>
                <w:kern w:val="0"/>
                <w:sz w:val="24"/>
                <w:szCs w:val="24"/>
              </w:rPr>
              <w:t>帐号</w:t>
            </w:r>
            <w:proofErr w:type="gramEnd"/>
            <w:r>
              <w:rPr>
                <w:rFonts w:hint="eastAsia"/>
                <w:color w:val="000000" w:themeColor="text1"/>
                <w:kern w:val="0"/>
                <w:sz w:val="24"/>
                <w:szCs w:val="24"/>
              </w:rPr>
              <w:t>权限，查看权限、设置权限等；</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、支持多转发分布式部署协同工作，满足大路数高清视频流的转发需求，转发吞吐量在</w:t>
            </w:r>
            <w:r>
              <w:rPr>
                <w:color w:val="000000" w:themeColor="text1"/>
                <w:kern w:val="0"/>
                <w:sz w:val="24"/>
                <w:szCs w:val="24"/>
              </w:rPr>
              <w:t>600Mbps</w:t>
            </w:r>
            <w:r>
              <w:rPr>
                <w:rFonts w:hint="eastAsia"/>
                <w:color w:val="000000" w:themeColor="text1"/>
                <w:kern w:val="0"/>
                <w:sz w:val="24"/>
                <w:szCs w:val="24"/>
              </w:rPr>
              <w:t>以上（千兆网络条件下）；</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、支持根据网络情况和使用需求，动态调整视频分辨率；</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、支持系统基本参数设置，如是否跨级管理、上级</w:t>
            </w:r>
            <w:r>
              <w:rPr>
                <w:color w:val="000000" w:themeColor="text1"/>
                <w:kern w:val="0"/>
                <w:sz w:val="24"/>
                <w:szCs w:val="24"/>
              </w:rPr>
              <w:t>SIP</w:t>
            </w:r>
            <w:r>
              <w:rPr>
                <w:rFonts w:hint="eastAsia"/>
                <w:color w:val="000000" w:themeColor="text1"/>
                <w:kern w:val="0"/>
                <w:sz w:val="24"/>
                <w:szCs w:val="24"/>
              </w:rPr>
              <w:t>参数、本级</w:t>
            </w:r>
            <w:r>
              <w:rPr>
                <w:color w:val="000000" w:themeColor="text1"/>
                <w:kern w:val="0"/>
                <w:sz w:val="24"/>
                <w:szCs w:val="24"/>
              </w:rPr>
              <w:t>SIP</w:t>
            </w:r>
            <w:r>
              <w:rPr>
                <w:rFonts w:hint="eastAsia"/>
                <w:color w:val="000000" w:themeColor="text1"/>
                <w:kern w:val="0"/>
                <w:sz w:val="24"/>
                <w:szCs w:val="24"/>
              </w:rPr>
              <w:t>参数、转发参数、端口等设置；</w:t>
            </w:r>
          </w:p>
          <w:p w:rsidR="00A87C5D" w:rsidRDefault="007230AA">
            <w:pPr>
              <w:widowControl/>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、支持跨平台（</w:t>
            </w:r>
            <w:r>
              <w:rPr>
                <w:color w:val="000000" w:themeColor="text1"/>
                <w:kern w:val="0"/>
                <w:sz w:val="24"/>
                <w:szCs w:val="24"/>
              </w:rPr>
              <w:t>Android</w:t>
            </w:r>
            <w:r>
              <w:rPr>
                <w:rFonts w:hint="eastAsia"/>
                <w:color w:val="000000" w:themeColor="text1"/>
                <w:kern w:val="0"/>
                <w:sz w:val="24"/>
                <w:szCs w:val="24"/>
              </w:rPr>
              <w:t>、</w:t>
            </w:r>
            <w:r>
              <w:rPr>
                <w:color w:val="000000" w:themeColor="text1"/>
                <w:kern w:val="0"/>
                <w:sz w:val="24"/>
                <w:szCs w:val="24"/>
              </w:rPr>
              <w:t>Windows</w:t>
            </w:r>
            <w:r>
              <w:rPr>
                <w:rFonts w:hint="eastAsia"/>
                <w:color w:val="000000" w:themeColor="text1"/>
                <w:kern w:val="0"/>
                <w:sz w:val="24"/>
                <w:szCs w:val="24"/>
              </w:rPr>
              <w:t>）的本级和下级实时视频播放；</w:t>
            </w:r>
          </w:p>
          <w:p w:rsidR="00A87C5D" w:rsidRDefault="007230AA">
            <w:pPr>
              <w:widowControl/>
              <w:adjustRightInd w:val="0"/>
              <w:snapToGrid w:val="0"/>
              <w:rPr>
                <w:color w:val="000000" w:themeColor="text1"/>
                <w:kern w:val="0"/>
                <w:sz w:val="24"/>
              </w:rPr>
            </w:pPr>
            <w:r>
              <w:rPr>
                <w:color w:val="000000" w:themeColor="text1"/>
                <w:kern w:val="0"/>
                <w:sz w:val="24"/>
                <w:szCs w:val="24"/>
              </w:rPr>
              <w:t>9</w:t>
            </w:r>
            <w:r>
              <w:rPr>
                <w:rFonts w:hint="eastAsia"/>
                <w:color w:val="000000" w:themeColor="text1"/>
                <w:kern w:val="0"/>
                <w:sz w:val="24"/>
                <w:szCs w:val="24"/>
              </w:rPr>
              <w:t>、采用基于</w:t>
            </w:r>
            <w:r>
              <w:rPr>
                <w:color w:val="000000" w:themeColor="text1"/>
                <w:kern w:val="0"/>
                <w:sz w:val="24"/>
                <w:szCs w:val="24"/>
              </w:rPr>
              <w:t>B/S</w:t>
            </w:r>
            <w:r>
              <w:rPr>
                <w:rFonts w:hint="eastAsia"/>
                <w:color w:val="000000" w:themeColor="text1"/>
                <w:kern w:val="0"/>
                <w:sz w:val="24"/>
                <w:szCs w:val="24"/>
              </w:rPr>
              <w:t>架构的管理模式；</w:t>
            </w:r>
          </w:p>
          <w:p w:rsidR="00A87C5D" w:rsidRDefault="007230AA">
            <w:pPr>
              <w:widowControl/>
              <w:adjustRightInd w:val="0"/>
              <w:snapToGrid w:val="0"/>
              <w:rPr>
                <w:color w:val="000000" w:themeColor="text1"/>
                <w:kern w:val="0"/>
                <w:sz w:val="24"/>
              </w:rPr>
            </w:pPr>
            <w:r>
              <w:rPr>
                <w:color w:val="000000" w:themeColor="text1"/>
                <w:kern w:val="0"/>
                <w:sz w:val="24"/>
                <w:szCs w:val="24"/>
              </w:rPr>
              <w:t>10</w:t>
            </w:r>
            <w:r>
              <w:rPr>
                <w:rFonts w:hint="eastAsia"/>
                <w:color w:val="000000" w:themeColor="text1"/>
                <w:kern w:val="0"/>
                <w:sz w:val="24"/>
                <w:szCs w:val="24"/>
              </w:rPr>
              <w:t>、支持</w:t>
            </w:r>
            <w:r>
              <w:rPr>
                <w:color w:val="000000" w:themeColor="text1"/>
                <w:kern w:val="0"/>
                <w:sz w:val="24"/>
                <w:szCs w:val="24"/>
              </w:rPr>
              <w:t>SIP</w:t>
            </w:r>
            <w:r>
              <w:rPr>
                <w:rFonts w:hint="eastAsia"/>
                <w:color w:val="000000" w:themeColor="text1"/>
                <w:kern w:val="0"/>
                <w:sz w:val="24"/>
                <w:szCs w:val="24"/>
              </w:rPr>
              <w:t>向上级的主动注册与多级注册管理；</w:t>
            </w:r>
          </w:p>
          <w:p w:rsidR="00A87C5D" w:rsidRDefault="007230AA">
            <w:pPr>
              <w:widowControl/>
              <w:adjustRightInd w:val="0"/>
              <w:snapToGrid w:val="0"/>
              <w:rPr>
                <w:color w:val="000000" w:themeColor="text1"/>
                <w:kern w:val="0"/>
                <w:sz w:val="24"/>
              </w:rPr>
            </w:pPr>
            <w:r>
              <w:rPr>
                <w:color w:val="000000" w:themeColor="text1"/>
                <w:kern w:val="0"/>
                <w:sz w:val="24"/>
                <w:szCs w:val="24"/>
              </w:rPr>
              <w:t>11</w:t>
            </w:r>
            <w:r>
              <w:rPr>
                <w:rFonts w:hint="eastAsia"/>
                <w:color w:val="000000" w:themeColor="text1"/>
                <w:kern w:val="0"/>
                <w:sz w:val="24"/>
                <w:szCs w:val="24"/>
              </w:rPr>
              <w:t>、支持</w:t>
            </w:r>
            <w:r>
              <w:rPr>
                <w:color w:val="000000" w:themeColor="text1"/>
                <w:kern w:val="0"/>
                <w:sz w:val="24"/>
                <w:szCs w:val="24"/>
              </w:rPr>
              <w:t>IP</w:t>
            </w:r>
            <w:r>
              <w:rPr>
                <w:rFonts w:hint="eastAsia"/>
                <w:color w:val="000000" w:themeColor="text1"/>
                <w:kern w:val="0"/>
                <w:sz w:val="24"/>
                <w:szCs w:val="24"/>
              </w:rPr>
              <w:t>、</w:t>
            </w:r>
            <w:r>
              <w:rPr>
                <w:color w:val="000000" w:themeColor="text1"/>
                <w:kern w:val="0"/>
                <w:sz w:val="24"/>
                <w:szCs w:val="24"/>
              </w:rPr>
              <w:t>UDP</w:t>
            </w:r>
            <w:r>
              <w:rPr>
                <w:rFonts w:hint="eastAsia"/>
                <w:color w:val="000000" w:themeColor="text1"/>
                <w:kern w:val="0"/>
                <w:sz w:val="24"/>
                <w:szCs w:val="24"/>
              </w:rPr>
              <w:t>、</w:t>
            </w:r>
            <w:r>
              <w:rPr>
                <w:color w:val="000000" w:themeColor="text1"/>
                <w:kern w:val="0"/>
                <w:sz w:val="24"/>
                <w:szCs w:val="24"/>
              </w:rPr>
              <w:t>RTP</w:t>
            </w:r>
            <w:r>
              <w:rPr>
                <w:rFonts w:hint="eastAsia"/>
                <w:color w:val="000000" w:themeColor="text1"/>
                <w:kern w:val="0"/>
                <w:sz w:val="24"/>
                <w:szCs w:val="24"/>
              </w:rPr>
              <w:t>、</w:t>
            </w:r>
            <w:r>
              <w:rPr>
                <w:color w:val="000000" w:themeColor="text1"/>
                <w:kern w:val="0"/>
                <w:sz w:val="24"/>
                <w:szCs w:val="24"/>
              </w:rPr>
              <w:t>RTCP</w:t>
            </w:r>
            <w:r>
              <w:rPr>
                <w:rFonts w:hint="eastAsia"/>
                <w:color w:val="000000" w:themeColor="text1"/>
                <w:kern w:val="0"/>
                <w:sz w:val="24"/>
                <w:szCs w:val="24"/>
              </w:rPr>
              <w:t>、</w:t>
            </w:r>
            <w:r>
              <w:rPr>
                <w:color w:val="000000" w:themeColor="text1"/>
                <w:kern w:val="0"/>
                <w:sz w:val="24"/>
                <w:szCs w:val="24"/>
              </w:rPr>
              <w:t>SIP</w:t>
            </w:r>
            <w:r>
              <w:rPr>
                <w:rFonts w:hint="eastAsia"/>
                <w:color w:val="000000" w:themeColor="text1"/>
                <w:kern w:val="0"/>
                <w:sz w:val="24"/>
                <w:szCs w:val="24"/>
              </w:rPr>
              <w:t>、</w:t>
            </w:r>
            <w:r>
              <w:rPr>
                <w:color w:val="000000" w:themeColor="text1"/>
                <w:kern w:val="0"/>
                <w:sz w:val="24"/>
                <w:szCs w:val="24"/>
              </w:rPr>
              <w:t>TCP/IP</w:t>
            </w:r>
            <w:r>
              <w:rPr>
                <w:rFonts w:hint="eastAsia"/>
                <w:color w:val="000000" w:themeColor="text1"/>
                <w:kern w:val="0"/>
                <w:sz w:val="24"/>
                <w:szCs w:val="24"/>
              </w:rPr>
              <w:t>、</w:t>
            </w:r>
            <w:r>
              <w:rPr>
                <w:color w:val="000000" w:themeColor="text1"/>
                <w:kern w:val="0"/>
                <w:sz w:val="24"/>
                <w:szCs w:val="24"/>
              </w:rPr>
              <w:t>DHCP</w:t>
            </w:r>
            <w:r>
              <w:rPr>
                <w:rFonts w:hint="eastAsia"/>
                <w:color w:val="000000" w:themeColor="text1"/>
                <w:kern w:val="0"/>
                <w:sz w:val="24"/>
                <w:szCs w:val="24"/>
              </w:rPr>
              <w:t>、</w:t>
            </w:r>
            <w:r>
              <w:rPr>
                <w:color w:val="000000" w:themeColor="text1"/>
                <w:kern w:val="0"/>
                <w:sz w:val="24"/>
                <w:szCs w:val="24"/>
              </w:rPr>
              <w:t>PPPOE</w:t>
            </w:r>
            <w:r>
              <w:rPr>
                <w:rFonts w:hint="eastAsia"/>
                <w:color w:val="000000" w:themeColor="text1"/>
                <w:kern w:val="0"/>
                <w:sz w:val="24"/>
                <w:szCs w:val="24"/>
              </w:rPr>
              <w:t>等网络协议；</w:t>
            </w:r>
          </w:p>
          <w:p w:rsidR="00A87C5D" w:rsidRDefault="007230AA">
            <w:pPr>
              <w:widowControl/>
              <w:adjustRightInd w:val="0"/>
              <w:snapToGrid w:val="0"/>
              <w:rPr>
                <w:color w:val="000000" w:themeColor="text1"/>
                <w:kern w:val="0"/>
                <w:sz w:val="24"/>
              </w:rPr>
            </w:pPr>
            <w:r>
              <w:rPr>
                <w:color w:val="000000" w:themeColor="text1"/>
                <w:kern w:val="0"/>
                <w:sz w:val="24"/>
                <w:szCs w:val="24"/>
              </w:rPr>
              <w:t>12</w:t>
            </w:r>
            <w:r>
              <w:rPr>
                <w:rFonts w:hint="eastAsia"/>
                <w:color w:val="000000" w:themeColor="text1"/>
                <w:kern w:val="0"/>
                <w:sz w:val="24"/>
                <w:szCs w:val="24"/>
              </w:rPr>
              <w:t>、支持远程运维，可关闭和重启服务程序，支持对系统各服务模块进行一键式升级，支持将数据库备份的文件一键还原到数据库中；</w:t>
            </w:r>
          </w:p>
          <w:p w:rsidR="00A87C5D" w:rsidRDefault="007230AA">
            <w:pPr>
              <w:widowControl/>
              <w:adjustRightInd w:val="0"/>
              <w:snapToGrid w:val="0"/>
              <w:rPr>
                <w:color w:val="000000" w:themeColor="text1"/>
                <w:kern w:val="0"/>
                <w:sz w:val="24"/>
              </w:rPr>
            </w:pPr>
            <w:r>
              <w:rPr>
                <w:color w:val="000000" w:themeColor="text1"/>
                <w:kern w:val="0"/>
                <w:sz w:val="24"/>
                <w:szCs w:val="24"/>
              </w:rPr>
              <w:t>13</w:t>
            </w:r>
            <w:r>
              <w:rPr>
                <w:rFonts w:hint="eastAsia"/>
                <w:color w:val="000000" w:themeColor="text1"/>
                <w:kern w:val="0"/>
                <w:sz w:val="24"/>
                <w:szCs w:val="24"/>
              </w:rPr>
              <w:t>、支持通过</w:t>
            </w:r>
            <w:r>
              <w:rPr>
                <w:color w:val="000000" w:themeColor="text1"/>
                <w:kern w:val="0"/>
                <w:sz w:val="24"/>
                <w:szCs w:val="24"/>
              </w:rPr>
              <w:t>web</w:t>
            </w:r>
            <w:r>
              <w:rPr>
                <w:rFonts w:hint="eastAsia"/>
                <w:color w:val="000000" w:themeColor="text1"/>
                <w:kern w:val="0"/>
                <w:sz w:val="24"/>
                <w:szCs w:val="24"/>
              </w:rPr>
              <w:t>端无需安装任何播放插件的情况下直接播放实时音视频图像；</w:t>
            </w:r>
          </w:p>
          <w:p w:rsidR="00A87C5D" w:rsidRDefault="007230AA">
            <w:pPr>
              <w:widowControl/>
              <w:adjustRightInd w:val="0"/>
              <w:snapToGrid w:val="0"/>
              <w:rPr>
                <w:color w:val="000000" w:themeColor="text1"/>
                <w:kern w:val="0"/>
                <w:sz w:val="24"/>
              </w:rPr>
            </w:pPr>
            <w:r>
              <w:rPr>
                <w:color w:val="000000" w:themeColor="text1"/>
                <w:kern w:val="0"/>
                <w:sz w:val="24"/>
                <w:szCs w:val="24"/>
              </w:rPr>
              <w:t>14</w:t>
            </w:r>
            <w:r>
              <w:rPr>
                <w:rFonts w:hint="eastAsia"/>
                <w:color w:val="000000" w:themeColor="text1"/>
                <w:kern w:val="0"/>
                <w:sz w:val="24"/>
                <w:szCs w:val="24"/>
              </w:rPr>
              <w:t>、支持根据组网模式、上下级机构拓扑关系生成可视化</w:t>
            </w:r>
            <w:r>
              <w:rPr>
                <w:color w:val="000000" w:themeColor="text1"/>
                <w:kern w:val="0"/>
                <w:sz w:val="24"/>
                <w:szCs w:val="24"/>
              </w:rPr>
              <w:t>3D</w:t>
            </w:r>
            <w:r>
              <w:rPr>
                <w:rFonts w:hint="eastAsia"/>
                <w:color w:val="000000" w:themeColor="text1"/>
                <w:kern w:val="0"/>
                <w:sz w:val="24"/>
                <w:szCs w:val="24"/>
              </w:rPr>
              <w:t>拓扑结构图，支持以</w:t>
            </w:r>
            <w:r>
              <w:rPr>
                <w:color w:val="000000" w:themeColor="text1"/>
                <w:kern w:val="0"/>
                <w:sz w:val="24"/>
                <w:szCs w:val="24"/>
              </w:rPr>
              <w:t>3D</w:t>
            </w:r>
            <w:r>
              <w:rPr>
                <w:rFonts w:hint="eastAsia"/>
                <w:color w:val="000000" w:themeColor="text1"/>
                <w:kern w:val="0"/>
                <w:sz w:val="24"/>
                <w:szCs w:val="24"/>
              </w:rPr>
              <w:t>形式展示系统实时运行状态，</w:t>
            </w:r>
            <w:r>
              <w:rPr>
                <w:color w:val="000000" w:themeColor="text1"/>
                <w:kern w:val="0"/>
                <w:sz w:val="24"/>
                <w:szCs w:val="24"/>
              </w:rPr>
              <w:t>SIP</w:t>
            </w:r>
            <w:r>
              <w:rPr>
                <w:rFonts w:hint="eastAsia"/>
                <w:color w:val="000000" w:themeColor="text1"/>
                <w:kern w:val="0"/>
                <w:sz w:val="24"/>
                <w:szCs w:val="24"/>
              </w:rPr>
              <w:t>工作状态、转发工作状态、平台间</w:t>
            </w:r>
            <w:r>
              <w:rPr>
                <w:color w:val="000000" w:themeColor="text1"/>
                <w:kern w:val="0"/>
                <w:sz w:val="24"/>
                <w:szCs w:val="24"/>
              </w:rPr>
              <w:t>SIP</w:t>
            </w:r>
            <w:r>
              <w:rPr>
                <w:rFonts w:hint="eastAsia"/>
                <w:color w:val="000000" w:themeColor="text1"/>
                <w:kern w:val="0"/>
                <w:sz w:val="24"/>
                <w:szCs w:val="24"/>
              </w:rPr>
              <w:t>注册状态、数据流状</w:t>
            </w:r>
            <w:r>
              <w:rPr>
                <w:rFonts w:hint="eastAsia"/>
                <w:color w:val="000000" w:themeColor="text1"/>
                <w:kern w:val="0"/>
                <w:sz w:val="24"/>
                <w:szCs w:val="24"/>
              </w:rPr>
              <w:t>态等；</w:t>
            </w:r>
          </w:p>
          <w:p w:rsidR="00A87C5D" w:rsidRDefault="007230AA">
            <w:pPr>
              <w:widowControl/>
              <w:adjustRightInd w:val="0"/>
              <w:snapToGrid w:val="0"/>
              <w:rPr>
                <w:color w:val="000000" w:themeColor="text1"/>
                <w:kern w:val="0"/>
                <w:sz w:val="24"/>
              </w:rPr>
            </w:pPr>
            <w:r>
              <w:rPr>
                <w:color w:val="000000" w:themeColor="text1"/>
                <w:kern w:val="0"/>
                <w:sz w:val="24"/>
                <w:szCs w:val="24"/>
              </w:rPr>
              <w:t>15</w:t>
            </w:r>
            <w:r>
              <w:rPr>
                <w:rFonts w:hint="eastAsia"/>
                <w:color w:val="000000" w:themeColor="text1"/>
                <w:kern w:val="0"/>
                <w:sz w:val="24"/>
                <w:szCs w:val="24"/>
              </w:rPr>
              <w:t>、支持视频多路复用、视频路由控制；</w:t>
            </w:r>
          </w:p>
          <w:p w:rsidR="00A87C5D" w:rsidRDefault="007230AA">
            <w:pPr>
              <w:widowControl/>
              <w:adjustRightInd w:val="0"/>
              <w:snapToGrid w:val="0"/>
              <w:rPr>
                <w:color w:val="000000" w:themeColor="text1"/>
                <w:kern w:val="0"/>
                <w:sz w:val="24"/>
              </w:rPr>
            </w:pPr>
            <w:r>
              <w:rPr>
                <w:color w:val="000000" w:themeColor="text1"/>
                <w:kern w:val="0"/>
                <w:sz w:val="24"/>
                <w:szCs w:val="24"/>
              </w:rPr>
              <w:t>16</w:t>
            </w:r>
            <w:r>
              <w:rPr>
                <w:rFonts w:hint="eastAsia"/>
                <w:color w:val="000000" w:themeColor="text1"/>
                <w:kern w:val="0"/>
                <w:sz w:val="24"/>
                <w:szCs w:val="24"/>
              </w:rPr>
              <w:t>、支持巡检任务设置，可关联考试计划，巡检结果支持</w:t>
            </w:r>
            <w:r>
              <w:rPr>
                <w:rFonts w:hint="eastAsia"/>
                <w:color w:val="000000" w:themeColor="text1"/>
                <w:kern w:val="0"/>
                <w:sz w:val="24"/>
                <w:szCs w:val="24"/>
              </w:rPr>
              <w:lastRenderedPageBreak/>
              <w:t>文件导出，设备作为上级平台时，可查看考点编号、故障点和故障原因，设备作为考点平台时，可查看设备连接状态、</w:t>
            </w:r>
            <w:r>
              <w:rPr>
                <w:color w:val="000000" w:themeColor="text1"/>
                <w:kern w:val="0"/>
                <w:sz w:val="24"/>
                <w:szCs w:val="24"/>
              </w:rPr>
              <w:t>OSD</w:t>
            </w:r>
            <w:r>
              <w:rPr>
                <w:rFonts w:hint="eastAsia"/>
                <w:color w:val="000000" w:themeColor="text1"/>
                <w:kern w:val="0"/>
                <w:sz w:val="24"/>
                <w:szCs w:val="24"/>
              </w:rPr>
              <w:t>设置、设备性能、硬盘信息、视频质量信息；</w:t>
            </w:r>
          </w:p>
          <w:p w:rsidR="00A87C5D" w:rsidRDefault="007230AA">
            <w:pPr>
              <w:widowControl/>
              <w:adjustRightInd w:val="0"/>
              <w:snapToGrid w:val="0"/>
              <w:rPr>
                <w:color w:val="000000" w:themeColor="text1"/>
                <w:kern w:val="0"/>
                <w:sz w:val="24"/>
              </w:rPr>
            </w:pPr>
            <w:r>
              <w:rPr>
                <w:color w:val="000000" w:themeColor="text1"/>
                <w:kern w:val="0"/>
                <w:sz w:val="24"/>
                <w:szCs w:val="24"/>
              </w:rPr>
              <w:t>17</w:t>
            </w:r>
            <w:r>
              <w:rPr>
                <w:rFonts w:hint="eastAsia"/>
                <w:color w:val="000000" w:themeColor="text1"/>
                <w:kern w:val="0"/>
                <w:sz w:val="24"/>
                <w:szCs w:val="24"/>
              </w:rPr>
              <w:t>、支持图形化机构拓扑呈现、设备拓扑呈现；</w:t>
            </w:r>
          </w:p>
          <w:p w:rsidR="00A87C5D" w:rsidRDefault="007230AA">
            <w:pPr>
              <w:widowControl/>
              <w:adjustRightInd w:val="0"/>
              <w:snapToGrid w:val="0"/>
              <w:rPr>
                <w:color w:val="000000" w:themeColor="text1"/>
                <w:kern w:val="0"/>
                <w:sz w:val="24"/>
              </w:rPr>
            </w:pPr>
            <w:r>
              <w:rPr>
                <w:color w:val="000000" w:themeColor="text1"/>
                <w:kern w:val="0"/>
                <w:sz w:val="24"/>
                <w:szCs w:val="24"/>
              </w:rPr>
              <w:t>18</w:t>
            </w:r>
            <w:r>
              <w:rPr>
                <w:rFonts w:hint="eastAsia"/>
                <w:color w:val="000000" w:themeColor="text1"/>
                <w:kern w:val="0"/>
                <w:sz w:val="24"/>
                <w:szCs w:val="24"/>
              </w:rPr>
              <w:t>、支持生成设备清单报表；</w:t>
            </w:r>
          </w:p>
          <w:p w:rsidR="00A87C5D" w:rsidRDefault="007230AA">
            <w:pPr>
              <w:widowControl/>
              <w:adjustRightInd w:val="0"/>
              <w:snapToGrid w:val="0"/>
              <w:rPr>
                <w:color w:val="000000" w:themeColor="text1"/>
                <w:kern w:val="0"/>
                <w:sz w:val="24"/>
              </w:rPr>
            </w:pPr>
            <w:r>
              <w:rPr>
                <w:color w:val="000000" w:themeColor="text1"/>
                <w:kern w:val="0"/>
                <w:sz w:val="24"/>
                <w:szCs w:val="24"/>
              </w:rPr>
              <w:t>19</w:t>
            </w:r>
            <w:r>
              <w:rPr>
                <w:rFonts w:hint="eastAsia"/>
                <w:color w:val="000000" w:themeColor="text1"/>
                <w:kern w:val="0"/>
                <w:sz w:val="24"/>
                <w:szCs w:val="24"/>
              </w:rPr>
              <w:t>、支持查看上级</w:t>
            </w:r>
            <w:proofErr w:type="gramStart"/>
            <w:r>
              <w:rPr>
                <w:rFonts w:hint="eastAsia"/>
                <w:color w:val="000000" w:themeColor="text1"/>
                <w:kern w:val="0"/>
                <w:sz w:val="24"/>
                <w:szCs w:val="24"/>
              </w:rPr>
              <w:t>实时拉流</w:t>
            </w:r>
            <w:proofErr w:type="gramEnd"/>
            <w:r>
              <w:rPr>
                <w:rFonts w:hint="eastAsia"/>
                <w:color w:val="000000" w:themeColor="text1"/>
                <w:kern w:val="0"/>
                <w:sz w:val="24"/>
                <w:szCs w:val="24"/>
              </w:rPr>
              <w:t>列表，并支持一键上墙</w:t>
            </w:r>
            <w:proofErr w:type="gramStart"/>
            <w:r>
              <w:rPr>
                <w:rFonts w:hint="eastAsia"/>
                <w:color w:val="000000" w:themeColor="text1"/>
                <w:kern w:val="0"/>
                <w:sz w:val="24"/>
                <w:szCs w:val="24"/>
              </w:rPr>
              <w:t>上级拉流列表</w:t>
            </w:r>
            <w:proofErr w:type="gramEnd"/>
            <w:r>
              <w:rPr>
                <w:rFonts w:hint="eastAsia"/>
                <w:color w:val="000000" w:themeColor="text1"/>
                <w:kern w:val="0"/>
                <w:sz w:val="24"/>
                <w:szCs w:val="24"/>
              </w:rPr>
              <w:t>；</w:t>
            </w:r>
          </w:p>
          <w:p w:rsidR="00A87C5D" w:rsidRDefault="007230AA">
            <w:pPr>
              <w:adjustRightInd w:val="0"/>
              <w:snapToGrid w:val="0"/>
              <w:rPr>
                <w:color w:val="000000" w:themeColor="text1"/>
                <w:kern w:val="0"/>
                <w:sz w:val="24"/>
              </w:rPr>
            </w:pPr>
            <w:r>
              <w:rPr>
                <w:color w:val="000000" w:themeColor="text1"/>
                <w:kern w:val="0"/>
                <w:sz w:val="24"/>
                <w:szCs w:val="24"/>
              </w:rPr>
              <w:t>20</w:t>
            </w:r>
            <w:r>
              <w:rPr>
                <w:rFonts w:hint="eastAsia"/>
                <w:color w:val="000000" w:themeColor="text1"/>
                <w:kern w:val="0"/>
                <w:sz w:val="24"/>
                <w:szCs w:val="24"/>
              </w:rPr>
              <w:t>、支持远程运维功能；</w:t>
            </w:r>
          </w:p>
        </w:tc>
        <w:tc>
          <w:tcPr>
            <w:tcW w:w="73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台</w:t>
            </w:r>
          </w:p>
        </w:tc>
        <w:tc>
          <w:tcPr>
            <w:tcW w:w="794" w:type="dxa"/>
            <w:tcBorders>
              <w:tl2br w:val="nil"/>
              <w:tr2bl w:val="nil"/>
            </w:tcBorders>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color w:val="000000" w:themeColor="text1"/>
                <w:kern w:val="0"/>
                <w:sz w:val="24"/>
                <w:szCs w:val="24"/>
              </w:rPr>
              <w:lastRenderedPageBreak/>
              <w:t>1</w:t>
            </w:r>
            <w:r>
              <w:rPr>
                <w:rFonts w:hint="eastAsia"/>
                <w:color w:val="000000" w:themeColor="text1"/>
                <w:kern w:val="0"/>
                <w:sz w:val="24"/>
                <w:szCs w:val="24"/>
              </w:rPr>
              <w:t>2</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智能卡座双人桌</w:t>
            </w:r>
          </w:p>
        </w:tc>
        <w:tc>
          <w:tcPr>
            <w:tcW w:w="6210" w:type="dxa"/>
            <w:tcBorders>
              <w:tl2br w:val="nil"/>
              <w:tr2bl w:val="nil"/>
            </w:tcBorders>
            <w:shd w:val="clear" w:color="auto" w:fill="auto"/>
            <w:vAlign w:val="center"/>
          </w:tcPr>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学生桌：</w:t>
            </w:r>
            <w:r>
              <w:rPr>
                <w:color w:val="000000" w:themeColor="text1"/>
                <w:kern w:val="0"/>
                <w:sz w:val="24"/>
                <w:szCs w:val="24"/>
              </w:rPr>
              <w:t>2</w:t>
            </w:r>
            <w:r>
              <w:rPr>
                <w:rFonts w:cs="宋体" w:hint="eastAsia"/>
                <w:color w:val="000000" w:themeColor="text1"/>
                <w:kern w:val="0"/>
                <w:sz w:val="24"/>
                <w:szCs w:val="24"/>
              </w:rPr>
              <w:t>人位</w:t>
            </w:r>
          </w:p>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、屏风规格：≥宽</w:t>
            </w:r>
            <w:r>
              <w:rPr>
                <w:color w:val="000000" w:themeColor="text1"/>
                <w:kern w:val="0"/>
                <w:sz w:val="24"/>
                <w:szCs w:val="24"/>
              </w:rPr>
              <w:t xml:space="preserve">1400mm x </w:t>
            </w:r>
            <w:r>
              <w:rPr>
                <w:rFonts w:hint="eastAsia"/>
                <w:color w:val="000000" w:themeColor="text1"/>
                <w:kern w:val="0"/>
                <w:sz w:val="24"/>
                <w:szCs w:val="24"/>
              </w:rPr>
              <w:t>深</w:t>
            </w:r>
            <w:r>
              <w:rPr>
                <w:color w:val="000000" w:themeColor="text1"/>
                <w:kern w:val="0"/>
                <w:sz w:val="24"/>
                <w:szCs w:val="24"/>
              </w:rPr>
              <w:t>900mm</w:t>
            </w:r>
            <w:r>
              <w:rPr>
                <w:color w:val="000000" w:themeColor="text1"/>
                <w:kern w:val="0"/>
                <w:sz w:val="24"/>
                <w:szCs w:val="24"/>
              </w:rPr>
              <w:t xml:space="preserve"> x 1300mm</w:t>
            </w:r>
            <w:r>
              <w:rPr>
                <w:rFonts w:hint="eastAsia"/>
                <w:color w:val="000000" w:themeColor="text1"/>
                <w:kern w:val="0"/>
                <w:sz w:val="24"/>
                <w:szCs w:val="24"/>
              </w:rPr>
              <w:t>（高）（±</w:t>
            </w:r>
            <w:r>
              <w:rPr>
                <w:color w:val="000000" w:themeColor="text1"/>
                <w:kern w:val="0"/>
                <w:sz w:val="24"/>
                <w:szCs w:val="24"/>
              </w:rPr>
              <w:t>5mm</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、桌面高≥</w:t>
            </w:r>
            <w:r>
              <w:rPr>
                <w:color w:val="000000" w:themeColor="text1"/>
                <w:kern w:val="0"/>
                <w:sz w:val="24"/>
                <w:szCs w:val="24"/>
              </w:rPr>
              <w:t>760mm</w:t>
            </w:r>
            <w:r>
              <w:rPr>
                <w:rFonts w:hint="eastAsia"/>
                <w:color w:val="000000" w:themeColor="text1"/>
                <w:kern w:val="0"/>
                <w:sz w:val="24"/>
                <w:szCs w:val="24"/>
              </w:rPr>
              <w:t>，宽≥</w:t>
            </w:r>
            <w:r>
              <w:rPr>
                <w:color w:val="000000" w:themeColor="text1"/>
                <w:kern w:val="0"/>
                <w:sz w:val="24"/>
                <w:szCs w:val="24"/>
              </w:rPr>
              <w:t>680mm</w:t>
            </w:r>
            <w:r>
              <w:rPr>
                <w:rFonts w:hint="eastAsia"/>
                <w:color w:val="000000" w:themeColor="text1"/>
                <w:kern w:val="0"/>
                <w:sz w:val="24"/>
                <w:szCs w:val="24"/>
              </w:rPr>
              <w:t>，深≥</w:t>
            </w:r>
            <w:r>
              <w:rPr>
                <w:color w:val="000000" w:themeColor="text1"/>
                <w:kern w:val="0"/>
                <w:sz w:val="24"/>
                <w:szCs w:val="24"/>
              </w:rPr>
              <w:t>550mm</w:t>
            </w:r>
            <w:r>
              <w:rPr>
                <w:rFonts w:hint="eastAsia"/>
                <w:color w:val="000000" w:themeColor="text1"/>
                <w:kern w:val="0"/>
                <w:sz w:val="24"/>
                <w:szCs w:val="24"/>
              </w:rPr>
              <w:t>。桌面采用不少于</w:t>
            </w:r>
            <w:r>
              <w:rPr>
                <w:color w:val="000000" w:themeColor="text1"/>
                <w:kern w:val="0"/>
                <w:sz w:val="24"/>
                <w:szCs w:val="24"/>
              </w:rPr>
              <w:t>25mm</w:t>
            </w:r>
            <w:r>
              <w:rPr>
                <w:rFonts w:hint="eastAsia"/>
                <w:color w:val="000000" w:themeColor="text1"/>
                <w:kern w:val="0"/>
                <w:sz w:val="24"/>
                <w:szCs w:val="24"/>
              </w:rPr>
              <w:t>厚环保型实木颗粒板，四边用</w:t>
            </w:r>
            <w:proofErr w:type="gramStart"/>
            <w:r>
              <w:rPr>
                <w:rFonts w:hint="eastAsia"/>
                <w:color w:val="000000" w:themeColor="text1"/>
                <w:kern w:val="0"/>
                <w:sz w:val="24"/>
                <w:szCs w:val="24"/>
              </w:rPr>
              <w:t>同色封边条</w:t>
            </w:r>
            <w:proofErr w:type="gramEnd"/>
            <w:r>
              <w:rPr>
                <w:rFonts w:hint="eastAsia"/>
                <w:color w:val="000000" w:themeColor="text1"/>
                <w:kern w:val="0"/>
                <w:sz w:val="24"/>
                <w:szCs w:val="24"/>
              </w:rPr>
              <w:t>直线封边。为防止考生使用过程中桌面松动或塌陷，桌面应采用金属连接件，通过螺丝连接固定，方便安装和维修，确保桌面稳固、耐用。</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、挡板采用≥</w:t>
            </w:r>
            <w:r>
              <w:rPr>
                <w:color w:val="000000" w:themeColor="text1"/>
                <w:kern w:val="0"/>
                <w:sz w:val="24"/>
                <w:szCs w:val="24"/>
              </w:rPr>
              <w:t>15mm</w:t>
            </w:r>
            <w:r>
              <w:rPr>
                <w:rFonts w:hint="eastAsia"/>
                <w:color w:val="000000" w:themeColor="text1"/>
                <w:kern w:val="0"/>
                <w:sz w:val="24"/>
                <w:szCs w:val="24"/>
              </w:rPr>
              <w:t>厚，桌体采用≥</w:t>
            </w:r>
            <w:r>
              <w:rPr>
                <w:color w:val="000000" w:themeColor="text1"/>
                <w:kern w:val="0"/>
                <w:sz w:val="24"/>
                <w:szCs w:val="24"/>
              </w:rPr>
              <w:t>16mm</w:t>
            </w:r>
            <w:r>
              <w:rPr>
                <w:rFonts w:hint="eastAsia"/>
                <w:color w:val="000000" w:themeColor="text1"/>
                <w:kern w:val="0"/>
                <w:sz w:val="24"/>
                <w:szCs w:val="24"/>
              </w:rPr>
              <w:t>厚，两面需采用三聚氰胺饰面，具有环保、耐磨、耐高温、耐腐蚀、防水的能力。</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4</w:t>
            </w:r>
            <w:r>
              <w:rPr>
                <w:rFonts w:cs="宋体" w:hint="eastAsia"/>
                <w:color w:val="000000" w:themeColor="text1"/>
                <w:kern w:val="0"/>
                <w:sz w:val="24"/>
                <w:szCs w:val="24"/>
              </w:rPr>
              <w:t>、学生桌外侧联通过道部分需要加装一活动挡板，起到在考试过程中避免学生窥视临近电脑屏幕作用。</w:t>
            </w:r>
          </w:p>
          <w:p w:rsidR="00A87C5D" w:rsidRDefault="007230AA">
            <w:pPr>
              <w:adjustRightInd w:val="0"/>
              <w:snapToGrid w:val="0"/>
              <w:rPr>
                <w:rFonts w:cs="宋体"/>
                <w:color w:val="000000" w:themeColor="text1"/>
                <w:kern w:val="0"/>
                <w:sz w:val="24"/>
              </w:rPr>
            </w:pPr>
            <w:r>
              <w:rPr>
                <w:rFonts w:hint="eastAsia"/>
                <w:color w:val="000000" w:themeColor="text1"/>
                <w:kern w:val="0"/>
                <w:sz w:val="24"/>
                <w:szCs w:val="24"/>
              </w:rPr>
              <w:t>5</w:t>
            </w:r>
            <w:r>
              <w:rPr>
                <w:rFonts w:hint="eastAsia"/>
                <w:color w:val="000000" w:themeColor="text1"/>
                <w:kern w:val="0"/>
                <w:sz w:val="24"/>
                <w:szCs w:val="24"/>
              </w:rPr>
              <w:t>、粉末涂料：可溶性铅≤</w:t>
            </w:r>
            <w:r>
              <w:rPr>
                <w:rFonts w:hint="eastAsia"/>
                <w:color w:val="000000" w:themeColor="text1"/>
                <w:kern w:val="0"/>
                <w:sz w:val="24"/>
                <w:szCs w:val="24"/>
              </w:rPr>
              <w:t>9</w:t>
            </w:r>
            <w:r>
              <w:rPr>
                <w:color w:val="000000" w:themeColor="text1"/>
                <w:kern w:val="0"/>
                <w:sz w:val="24"/>
                <w:szCs w:val="24"/>
              </w:rPr>
              <w:t>0</w:t>
            </w:r>
            <w:r>
              <w:rPr>
                <w:rFonts w:hint="eastAsia"/>
                <w:color w:val="000000" w:themeColor="text1"/>
                <w:kern w:val="0"/>
                <w:sz w:val="24"/>
                <w:szCs w:val="24"/>
              </w:rPr>
              <w:t>mg</w:t>
            </w:r>
            <w:r>
              <w:rPr>
                <w:color w:val="000000" w:themeColor="text1"/>
                <w:kern w:val="0"/>
                <w:sz w:val="24"/>
                <w:szCs w:val="24"/>
              </w:rPr>
              <w:t>/kg</w:t>
            </w:r>
            <w:r>
              <w:rPr>
                <w:rFonts w:hint="eastAsia"/>
                <w:color w:val="000000" w:themeColor="text1"/>
                <w:kern w:val="0"/>
                <w:sz w:val="24"/>
                <w:szCs w:val="24"/>
              </w:rPr>
              <w:t>、可溶性镉≤</w:t>
            </w:r>
            <w:r>
              <w:rPr>
                <w:color w:val="000000" w:themeColor="text1"/>
                <w:kern w:val="0"/>
                <w:sz w:val="24"/>
                <w:szCs w:val="24"/>
              </w:rPr>
              <w:t>75</w:t>
            </w:r>
            <w:r>
              <w:rPr>
                <w:rFonts w:hint="eastAsia"/>
                <w:color w:val="000000" w:themeColor="text1"/>
                <w:kern w:val="0"/>
                <w:sz w:val="24"/>
                <w:szCs w:val="24"/>
              </w:rPr>
              <w:t>mg</w:t>
            </w:r>
            <w:r>
              <w:rPr>
                <w:color w:val="000000" w:themeColor="text1"/>
                <w:kern w:val="0"/>
                <w:sz w:val="24"/>
                <w:szCs w:val="24"/>
              </w:rPr>
              <w:t>/kg</w:t>
            </w:r>
            <w:r>
              <w:rPr>
                <w:rFonts w:hint="eastAsia"/>
                <w:color w:val="000000" w:themeColor="text1"/>
                <w:kern w:val="0"/>
                <w:sz w:val="24"/>
                <w:szCs w:val="24"/>
              </w:rPr>
              <w:t>、可溶性铬≤</w:t>
            </w:r>
            <w:r>
              <w:rPr>
                <w:color w:val="000000" w:themeColor="text1"/>
                <w:kern w:val="0"/>
                <w:sz w:val="24"/>
                <w:szCs w:val="24"/>
              </w:rPr>
              <w:t>60</w:t>
            </w:r>
            <w:r>
              <w:rPr>
                <w:rFonts w:hint="eastAsia"/>
                <w:color w:val="000000" w:themeColor="text1"/>
                <w:kern w:val="0"/>
                <w:sz w:val="24"/>
                <w:szCs w:val="24"/>
              </w:rPr>
              <w:t>mg</w:t>
            </w:r>
            <w:r>
              <w:rPr>
                <w:color w:val="000000" w:themeColor="text1"/>
                <w:kern w:val="0"/>
                <w:sz w:val="24"/>
                <w:szCs w:val="24"/>
              </w:rPr>
              <w:t>/kg</w:t>
            </w:r>
            <w:r>
              <w:rPr>
                <w:rFonts w:hint="eastAsia"/>
                <w:color w:val="000000" w:themeColor="text1"/>
                <w:kern w:val="0"/>
                <w:sz w:val="24"/>
                <w:szCs w:val="24"/>
              </w:rPr>
              <w:t>、可溶性汞≤</w:t>
            </w:r>
            <w:r>
              <w:rPr>
                <w:color w:val="000000" w:themeColor="text1"/>
                <w:kern w:val="0"/>
                <w:sz w:val="24"/>
                <w:szCs w:val="24"/>
              </w:rPr>
              <w:t>60</w:t>
            </w:r>
            <w:r>
              <w:rPr>
                <w:rFonts w:hint="eastAsia"/>
                <w:color w:val="000000" w:themeColor="text1"/>
                <w:kern w:val="0"/>
                <w:sz w:val="24"/>
                <w:szCs w:val="24"/>
              </w:rPr>
              <w:t>mg</w:t>
            </w:r>
            <w:r>
              <w:rPr>
                <w:color w:val="000000" w:themeColor="text1"/>
                <w:kern w:val="0"/>
                <w:sz w:val="24"/>
                <w:szCs w:val="24"/>
              </w:rPr>
              <w:t>/kg</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套</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50</w:t>
            </w:r>
          </w:p>
        </w:tc>
      </w:tr>
      <w:tr w:rsidR="00A87C5D">
        <w:trPr>
          <w:jc w:val="center"/>
        </w:trPr>
        <w:tc>
          <w:tcPr>
            <w:tcW w:w="752" w:type="dxa"/>
            <w:tcBorders>
              <w:tl2br w:val="nil"/>
              <w:tr2bl w:val="nil"/>
            </w:tcBorders>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13</w:t>
            </w:r>
          </w:p>
        </w:tc>
        <w:tc>
          <w:tcPr>
            <w:tcW w:w="124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考生椅</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rFonts w:cs="宋体" w:hint="eastAsia"/>
                <w:color w:val="000000" w:themeColor="text1"/>
                <w:kern w:val="0"/>
                <w:sz w:val="24"/>
                <w:szCs w:val="24"/>
              </w:rPr>
              <w:t>1</w:t>
            </w:r>
            <w:r>
              <w:rPr>
                <w:rFonts w:cs="宋体" w:hint="eastAsia"/>
                <w:color w:val="000000" w:themeColor="text1"/>
                <w:kern w:val="0"/>
                <w:sz w:val="24"/>
                <w:szCs w:val="24"/>
              </w:rPr>
              <w:t>、每个座位配置一张方凳，钢木结合，坐面高度≥</w:t>
            </w:r>
            <w:r>
              <w:rPr>
                <w:color w:val="000000" w:themeColor="text1"/>
                <w:kern w:val="0"/>
                <w:sz w:val="24"/>
                <w:szCs w:val="24"/>
              </w:rPr>
              <w:t>450mm</w:t>
            </w:r>
            <w:r>
              <w:rPr>
                <w:rFonts w:cs="宋体" w:hint="eastAsia"/>
                <w:color w:val="000000" w:themeColor="text1"/>
                <w:kern w:val="0"/>
                <w:sz w:val="24"/>
                <w:szCs w:val="24"/>
              </w:rPr>
              <w:t>，面板≥长</w:t>
            </w:r>
            <w:r>
              <w:rPr>
                <w:color w:val="000000" w:themeColor="text1"/>
                <w:kern w:val="0"/>
                <w:sz w:val="24"/>
                <w:szCs w:val="24"/>
              </w:rPr>
              <w:t>340mm*</w:t>
            </w:r>
            <w:r>
              <w:rPr>
                <w:rFonts w:cs="宋体" w:hint="eastAsia"/>
                <w:color w:val="000000" w:themeColor="text1"/>
                <w:kern w:val="0"/>
                <w:sz w:val="24"/>
                <w:szCs w:val="24"/>
              </w:rPr>
              <w:t>宽</w:t>
            </w:r>
            <w:r>
              <w:rPr>
                <w:color w:val="000000" w:themeColor="text1"/>
                <w:kern w:val="0"/>
                <w:sz w:val="24"/>
                <w:szCs w:val="24"/>
              </w:rPr>
              <w:t>240mm</w:t>
            </w:r>
          </w:p>
        </w:tc>
        <w:tc>
          <w:tcPr>
            <w:tcW w:w="73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proofErr w:type="gramStart"/>
            <w:r>
              <w:rPr>
                <w:rFonts w:cs="宋体" w:hint="eastAsia"/>
                <w:color w:val="000000" w:themeColor="text1"/>
                <w:kern w:val="0"/>
                <w:sz w:val="24"/>
                <w:szCs w:val="24"/>
              </w:rPr>
              <w:t>个</w:t>
            </w:r>
            <w:proofErr w:type="gramEnd"/>
          </w:p>
        </w:tc>
        <w:tc>
          <w:tcPr>
            <w:tcW w:w="794" w:type="dxa"/>
            <w:tcBorders>
              <w:tl2br w:val="nil"/>
              <w:tr2bl w:val="nil"/>
            </w:tcBorders>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50</w:t>
            </w:r>
          </w:p>
        </w:tc>
      </w:tr>
      <w:tr w:rsidR="00A87C5D">
        <w:trPr>
          <w:jc w:val="center"/>
        </w:trPr>
        <w:tc>
          <w:tcPr>
            <w:tcW w:w="752" w:type="dxa"/>
            <w:tcBorders>
              <w:tl2br w:val="nil"/>
              <w:tr2bl w:val="nil"/>
            </w:tcBorders>
            <w:vAlign w:val="center"/>
          </w:tcPr>
          <w:p w:rsidR="00A87C5D" w:rsidRDefault="007230AA">
            <w:pPr>
              <w:jc w:val="center"/>
              <w:rPr>
                <w:color w:val="000000" w:themeColor="text1"/>
              </w:rPr>
            </w:pPr>
            <w:r>
              <w:rPr>
                <w:rFonts w:cstheme="minorBidi" w:hint="eastAsia"/>
                <w:color w:val="000000" w:themeColor="text1"/>
                <w:szCs w:val="24"/>
              </w:rPr>
              <w:t>14</w:t>
            </w:r>
          </w:p>
        </w:tc>
        <w:tc>
          <w:tcPr>
            <w:tcW w:w="124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陶瓷防静电地板</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、材质：陶瓷面</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、尺寸</w:t>
            </w:r>
            <w:r>
              <w:rPr>
                <w:color w:val="000000" w:themeColor="text1"/>
                <w:kern w:val="0"/>
                <w:sz w:val="24"/>
                <w:szCs w:val="24"/>
              </w:rPr>
              <w:t>602*602*40mm</w:t>
            </w:r>
            <w:r>
              <w:rPr>
                <w:rFonts w:hint="eastAsia"/>
                <w:color w:val="000000" w:themeColor="text1"/>
                <w:kern w:val="0"/>
                <w:sz w:val="24"/>
                <w:szCs w:val="24"/>
              </w:rPr>
              <w:t>，中间部分采用钢板</w:t>
            </w:r>
            <w:proofErr w:type="gramStart"/>
            <w:r>
              <w:rPr>
                <w:rFonts w:hint="eastAsia"/>
                <w:color w:val="000000" w:themeColor="text1"/>
                <w:kern w:val="0"/>
                <w:sz w:val="24"/>
                <w:szCs w:val="24"/>
              </w:rPr>
              <w:t>板</w:t>
            </w:r>
            <w:proofErr w:type="gramEnd"/>
            <w:r>
              <w:rPr>
                <w:rFonts w:hint="eastAsia"/>
                <w:color w:val="000000" w:themeColor="text1"/>
                <w:kern w:val="0"/>
                <w:sz w:val="24"/>
                <w:szCs w:val="24"/>
              </w:rPr>
              <w:t>基；</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、采用满钢板无打孔，支架采用上</w:t>
            </w:r>
            <w:r>
              <w:rPr>
                <w:color w:val="000000" w:themeColor="text1"/>
                <w:kern w:val="0"/>
                <w:sz w:val="24"/>
                <w:szCs w:val="24"/>
              </w:rPr>
              <w:t>3mm</w:t>
            </w:r>
            <w:r>
              <w:rPr>
                <w:rFonts w:hint="eastAsia"/>
                <w:color w:val="000000" w:themeColor="text1"/>
                <w:kern w:val="0"/>
                <w:sz w:val="24"/>
                <w:szCs w:val="24"/>
              </w:rPr>
              <w:t>，下</w:t>
            </w:r>
            <w:r>
              <w:rPr>
                <w:color w:val="000000" w:themeColor="text1"/>
                <w:kern w:val="0"/>
                <w:sz w:val="24"/>
                <w:szCs w:val="24"/>
              </w:rPr>
              <w:t>2mm</w:t>
            </w:r>
            <w:r>
              <w:rPr>
                <w:rFonts w:hint="eastAsia"/>
                <w:color w:val="000000" w:themeColor="text1"/>
                <w:kern w:val="0"/>
                <w:sz w:val="24"/>
                <w:szCs w:val="24"/>
              </w:rPr>
              <w:t>加厚支架；</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、横梁壁厚</w:t>
            </w:r>
            <w:r>
              <w:rPr>
                <w:color w:val="000000" w:themeColor="text1"/>
                <w:kern w:val="0"/>
                <w:sz w:val="24"/>
                <w:szCs w:val="24"/>
              </w:rPr>
              <w:t>1mm</w:t>
            </w:r>
            <w:r>
              <w:rPr>
                <w:rFonts w:hint="eastAsia"/>
                <w:color w:val="000000" w:themeColor="text1"/>
                <w:kern w:val="0"/>
                <w:sz w:val="24"/>
                <w:szCs w:val="24"/>
              </w:rPr>
              <w:t>；</w:t>
            </w:r>
          </w:p>
          <w:p w:rsidR="00A87C5D" w:rsidRDefault="007230AA">
            <w:pPr>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、采用加厚支架横梁。</w:t>
            </w:r>
          </w:p>
        </w:tc>
        <w:tc>
          <w:tcPr>
            <w:tcW w:w="73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w:t>
            </w:r>
          </w:p>
        </w:tc>
        <w:tc>
          <w:tcPr>
            <w:tcW w:w="794" w:type="dxa"/>
            <w:tcBorders>
              <w:tl2br w:val="nil"/>
              <w:tr2bl w:val="nil"/>
            </w:tcBorders>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300</w:t>
            </w:r>
          </w:p>
        </w:tc>
      </w:tr>
      <w:tr w:rsidR="00A87C5D">
        <w:trPr>
          <w:jc w:val="center"/>
        </w:trPr>
        <w:tc>
          <w:tcPr>
            <w:tcW w:w="752" w:type="dxa"/>
            <w:tcBorders>
              <w:tl2br w:val="nil"/>
              <w:tr2bl w:val="nil"/>
            </w:tcBorders>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15</w:t>
            </w:r>
          </w:p>
        </w:tc>
        <w:tc>
          <w:tcPr>
            <w:tcW w:w="124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防盗门</w:t>
            </w:r>
          </w:p>
        </w:tc>
        <w:tc>
          <w:tcPr>
            <w:tcW w:w="6210" w:type="dxa"/>
            <w:tcBorders>
              <w:tl2br w:val="nil"/>
              <w:tr2bl w:val="nil"/>
            </w:tcBorders>
            <w:shd w:val="clear" w:color="auto" w:fill="auto"/>
            <w:vAlign w:val="center"/>
          </w:tcPr>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1.</w:t>
            </w:r>
            <w:r>
              <w:rPr>
                <w:rFonts w:cs="宋体" w:hint="eastAsia"/>
                <w:color w:val="000000" w:themeColor="text1"/>
                <w:kern w:val="0"/>
                <w:sz w:val="24"/>
                <w:szCs w:val="24"/>
              </w:rPr>
              <w:t>钢质防盗门：应符合《防盗安全门通用技术条件》</w:t>
            </w:r>
            <w:r>
              <w:rPr>
                <w:color w:val="000000" w:themeColor="text1"/>
                <w:kern w:val="0"/>
                <w:sz w:val="24"/>
                <w:szCs w:val="24"/>
              </w:rPr>
              <w:t>GB17565-</w:t>
            </w:r>
            <w:r>
              <w:rPr>
                <w:rFonts w:hint="eastAsia"/>
                <w:color w:val="000000" w:themeColor="text1"/>
                <w:kern w:val="0"/>
                <w:sz w:val="24"/>
                <w:szCs w:val="24"/>
              </w:rPr>
              <w:t>2022</w:t>
            </w:r>
            <w:r>
              <w:rPr>
                <w:rFonts w:cs="宋体" w:hint="eastAsia"/>
                <w:color w:val="000000" w:themeColor="text1"/>
                <w:kern w:val="0"/>
                <w:sz w:val="24"/>
                <w:szCs w:val="24"/>
              </w:rPr>
              <w:t>的要求。</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2.</w:t>
            </w:r>
            <w:r>
              <w:rPr>
                <w:rFonts w:cs="宋体" w:hint="eastAsia"/>
                <w:color w:val="000000" w:themeColor="text1"/>
                <w:kern w:val="0"/>
                <w:sz w:val="24"/>
                <w:szCs w:val="24"/>
              </w:rPr>
              <w:t>门框门扇构件表面应平整光洁，无明显凹痕和机械损伤。</w:t>
            </w:r>
          </w:p>
          <w:p w:rsidR="00A87C5D" w:rsidRDefault="007230AA">
            <w:pPr>
              <w:widowControl/>
              <w:adjustRightInd w:val="0"/>
              <w:snapToGrid w:val="0"/>
              <w:rPr>
                <w:rFonts w:cs="宋体"/>
                <w:color w:val="000000" w:themeColor="text1"/>
                <w:kern w:val="0"/>
                <w:sz w:val="24"/>
              </w:rPr>
            </w:pPr>
            <w:r>
              <w:rPr>
                <w:rFonts w:cs="宋体" w:hint="eastAsia"/>
                <w:color w:val="000000" w:themeColor="text1"/>
                <w:kern w:val="0"/>
                <w:sz w:val="24"/>
                <w:szCs w:val="24"/>
              </w:rPr>
              <w:t>3.</w:t>
            </w:r>
            <w:r>
              <w:rPr>
                <w:rFonts w:cs="宋体" w:hint="eastAsia"/>
                <w:color w:val="000000" w:themeColor="text1"/>
                <w:kern w:val="0"/>
                <w:sz w:val="24"/>
                <w:szCs w:val="24"/>
              </w:rPr>
              <w:t>门框、门扇选用冷轧钢板或镀锌钢板，冷轧薄钢板应符合</w:t>
            </w:r>
            <w:r>
              <w:rPr>
                <w:color w:val="000000" w:themeColor="text1"/>
                <w:kern w:val="0"/>
                <w:sz w:val="24"/>
                <w:szCs w:val="24"/>
              </w:rPr>
              <w:t>GB/T708</w:t>
            </w:r>
            <w:r>
              <w:rPr>
                <w:rFonts w:cs="宋体" w:hint="eastAsia"/>
                <w:color w:val="000000" w:themeColor="text1"/>
                <w:kern w:val="0"/>
                <w:sz w:val="24"/>
                <w:szCs w:val="24"/>
              </w:rPr>
              <w:t>的规定，且经过防腐、防锈处理。</w:t>
            </w:r>
          </w:p>
          <w:p w:rsidR="00A87C5D" w:rsidRDefault="007230AA">
            <w:pPr>
              <w:adjustRightInd w:val="0"/>
              <w:snapToGrid w:val="0"/>
              <w:rPr>
                <w:rFonts w:cs="宋体"/>
                <w:color w:val="000000" w:themeColor="text1"/>
                <w:kern w:val="0"/>
                <w:sz w:val="24"/>
              </w:rPr>
            </w:pPr>
            <w:r>
              <w:rPr>
                <w:rFonts w:cs="宋体" w:hint="eastAsia"/>
                <w:color w:val="000000" w:themeColor="text1"/>
                <w:kern w:val="0"/>
                <w:sz w:val="24"/>
                <w:szCs w:val="24"/>
              </w:rPr>
              <w:t>4.</w:t>
            </w:r>
            <w:r>
              <w:rPr>
                <w:rFonts w:cs="宋体" w:hint="eastAsia"/>
                <w:color w:val="000000" w:themeColor="text1"/>
                <w:kern w:val="0"/>
                <w:sz w:val="24"/>
                <w:szCs w:val="24"/>
              </w:rPr>
              <w:t>防盗门尺寸≥高</w:t>
            </w:r>
            <w:r>
              <w:rPr>
                <w:color w:val="000000" w:themeColor="text1"/>
                <w:kern w:val="0"/>
                <w:sz w:val="24"/>
                <w:szCs w:val="24"/>
              </w:rPr>
              <w:t>2400mm*</w:t>
            </w:r>
            <w:r>
              <w:rPr>
                <w:rFonts w:cs="宋体" w:hint="eastAsia"/>
                <w:color w:val="000000" w:themeColor="text1"/>
                <w:kern w:val="0"/>
                <w:sz w:val="24"/>
                <w:szCs w:val="24"/>
              </w:rPr>
              <w:t>宽</w:t>
            </w:r>
            <w:r>
              <w:rPr>
                <w:color w:val="000000" w:themeColor="text1"/>
                <w:kern w:val="0"/>
                <w:sz w:val="24"/>
                <w:szCs w:val="24"/>
              </w:rPr>
              <w:t>900mm</w:t>
            </w:r>
            <w:r>
              <w:rPr>
                <w:rFonts w:cs="宋体" w:hint="eastAsia"/>
                <w:color w:val="000000" w:themeColor="text1"/>
                <w:kern w:val="0"/>
                <w:sz w:val="24"/>
                <w:szCs w:val="24"/>
              </w:rPr>
              <w:t>；尺寸根据现场情况定制。</w:t>
            </w:r>
          </w:p>
        </w:tc>
        <w:tc>
          <w:tcPr>
            <w:tcW w:w="736" w:type="dxa"/>
            <w:tcBorders>
              <w:tl2br w:val="nil"/>
              <w:tr2bl w:val="nil"/>
            </w:tcBorders>
            <w:vAlign w:val="center"/>
          </w:tcPr>
          <w:p w:rsidR="00A87C5D" w:rsidRDefault="007230AA">
            <w:pPr>
              <w:widowControl/>
              <w:adjustRightInd w:val="0"/>
              <w:snapToGrid w:val="0"/>
              <w:jc w:val="center"/>
              <w:rPr>
                <w:rFonts w:cs="宋体"/>
                <w:color w:val="000000" w:themeColor="text1"/>
                <w:kern w:val="0"/>
                <w:sz w:val="24"/>
              </w:rPr>
            </w:pPr>
            <w:proofErr w:type="gramStart"/>
            <w:r>
              <w:rPr>
                <w:rFonts w:cs="宋体" w:hint="eastAsia"/>
                <w:color w:val="000000" w:themeColor="text1"/>
                <w:kern w:val="0"/>
                <w:sz w:val="24"/>
                <w:szCs w:val="24"/>
              </w:rPr>
              <w:t>个</w:t>
            </w:r>
            <w:proofErr w:type="gramEnd"/>
          </w:p>
        </w:tc>
        <w:tc>
          <w:tcPr>
            <w:tcW w:w="794" w:type="dxa"/>
            <w:tcBorders>
              <w:tl2br w:val="nil"/>
              <w:tr2bl w:val="nil"/>
            </w:tcBorders>
            <w:vAlign w:val="center"/>
          </w:tcPr>
          <w:p w:rsidR="00A87C5D" w:rsidRDefault="007230AA">
            <w:pPr>
              <w:jc w:val="center"/>
              <w:rPr>
                <w:color w:val="000000" w:themeColor="text1"/>
              </w:rPr>
            </w:pPr>
            <w:r>
              <w:rPr>
                <w:rFonts w:cstheme="minorBidi" w:hint="eastAsia"/>
                <w:color w:val="000000" w:themeColor="text1"/>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color w:val="000000" w:themeColor="text1"/>
                <w:kern w:val="0"/>
                <w:sz w:val="24"/>
                <w:szCs w:val="24"/>
              </w:rPr>
              <w:t>1</w:t>
            </w:r>
            <w:r>
              <w:rPr>
                <w:rFonts w:hint="eastAsia"/>
                <w:color w:val="000000" w:themeColor="text1"/>
                <w:kern w:val="0"/>
                <w:sz w:val="24"/>
                <w:szCs w:val="24"/>
              </w:rPr>
              <w:t>6</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监考教室办公桌考场讲台</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、规格：长</w:t>
            </w:r>
            <w:r>
              <w:rPr>
                <w:color w:val="000000" w:themeColor="text1"/>
                <w:kern w:val="0"/>
                <w:sz w:val="24"/>
                <w:szCs w:val="24"/>
              </w:rPr>
              <w:t>1600mm*</w:t>
            </w:r>
            <w:r>
              <w:rPr>
                <w:rFonts w:hint="eastAsia"/>
                <w:color w:val="000000" w:themeColor="text1"/>
                <w:kern w:val="0"/>
                <w:sz w:val="24"/>
                <w:szCs w:val="24"/>
              </w:rPr>
              <w:t>宽</w:t>
            </w:r>
            <w:r>
              <w:rPr>
                <w:color w:val="000000" w:themeColor="text1"/>
                <w:kern w:val="0"/>
                <w:sz w:val="24"/>
                <w:szCs w:val="24"/>
              </w:rPr>
              <w:t>700mm*</w:t>
            </w:r>
            <w:r>
              <w:rPr>
                <w:rFonts w:hint="eastAsia"/>
                <w:color w:val="000000" w:themeColor="text1"/>
                <w:kern w:val="0"/>
                <w:sz w:val="24"/>
                <w:szCs w:val="24"/>
              </w:rPr>
              <w:t>高</w:t>
            </w:r>
            <w:r>
              <w:rPr>
                <w:color w:val="000000" w:themeColor="text1"/>
                <w:kern w:val="0"/>
                <w:sz w:val="24"/>
                <w:szCs w:val="24"/>
              </w:rPr>
              <w:t>780mm</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、桌面采用</w:t>
            </w:r>
            <w:r>
              <w:rPr>
                <w:color w:val="000000" w:themeColor="text1"/>
                <w:kern w:val="0"/>
                <w:sz w:val="24"/>
                <w:szCs w:val="24"/>
              </w:rPr>
              <w:t>25mm</w:t>
            </w:r>
            <w:r>
              <w:rPr>
                <w:rFonts w:hint="eastAsia"/>
                <w:color w:val="000000" w:themeColor="text1"/>
                <w:kern w:val="0"/>
                <w:sz w:val="24"/>
                <w:szCs w:val="24"/>
              </w:rPr>
              <w:t>实木颗粒三聚氰胺饰面板，四边采用</w:t>
            </w:r>
            <w:r>
              <w:rPr>
                <w:color w:val="000000" w:themeColor="text1"/>
                <w:kern w:val="0"/>
                <w:sz w:val="24"/>
                <w:szCs w:val="24"/>
              </w:rPr>
              <w:t>1.5mmPVC</w:t>
            </w:r>
            <w:r>
              <w:rPr>
                <w:rFonts w:hint="eastAsia"/>
                <w:color w:val="000000" w:themeColor="text1"/>
                <w:kern w:val="0"/>
                <w:sz w:val="24"/>
                <w:szCs w:val="24"/>
              </w:rPr>
              <w:t>封边。</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、桌体统</w:t>
            </w:r>
            <w:proofErr w:type="gramStart"/>
            <w:r>
              <w:rPr>
                <w:rFonts w:hint="eastAsia"/>
                <w:color w:val="000000" w:themeColor="text1"/>
                <w:kern w:val="0"/>
                <w:sz w:val="24"/>
                <w:szCs w:val="24"/>
              </w:rPr>
              <w:t>一</w:t>
            </w:r>
            <w:proofErr w:type="gramEnd"/>
            <w:r>
              <w:rPr>
                <w:rFonts w:hint="eastAsia"/>
                <w:color w:val="000000" w:themeColor="text1"/>
                <w:kern w:val="0"/>
                <w:sz w:val="24"/>
                <w:szCs w:val="24"/>
              </w:rPr>
              <w:t>采用</w:t>
            </w:r>
            <w:r>
              <w:rPr>
                <w:color w:val="000000" w:themeColor="text1"/>
                <w:kern w:val="0"/>
                <w:sz w:val="24"/>
                <w:szCs w:val="24"/>
              </w:rPr>
              <w:t>16mm</w:t>
            </w:r>
            <w:r>
              <w:rPr>
                <w:rFonts w:hint="eastAsia"/>
                <w:color w:val="000000" w:themeColor="text1"/>
                <w:kern w:val="0"/>
                <w:sz w:val="24"/>
                <w:szCs w:val="24"/>
              </w:rPr>
              <w:t>实木颗粒三聚氰胺饰面板。</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、板材，板面平整色泽均匀，无刺激性气味，桌体带有</w:t>
            </w:r>
            <w:r>
              <w:rPr>
                <w:rFonts w:hint="eastAsia"/>
                <w:color w:val="000000" w:themeColor="text1"/>
                <w:kern w:val="0"/>
                <w:sz w:val="24"/>
                <w:szCs w:val="24"/>
              </w:rPr>
              <w:lastRenderedPageBreak/>
              <w:t>设备存放夹层，五金部分采用优质缓冲五金件。</w:t>
            </w:r>
          </w:p>
          <w:p w:rsidR="00A87C5D" w:rsidRDefault="007230AA">
            <w:pPr>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、讲台配有一个座椅。座椅采用钢质框架与皮革材质，做工扎实，耐用。</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lastRenderedPageBreak/>
              <w:t>套</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lastRenderedPageBreak/>
              <w:t>17</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proofErr w:type="gramStart"/>
            <w:r>
              <w:rPr>
                <w:rFonts w:cs="宋体" w:hint="eastAsia"/>
                <w:color w:val="000000" w:themeColor="text1"/>
                <w:kern w:val="0"/>
                <w:sz w:val="24"/>
                <w:szCs w:val="24"/>
              </w:rPr>
              <w:t>标考系统集成</w:t>
            </w:r>
            <w:proofErr w:type="gramEnd"/>
            <w:r>
              <w:rPr>
                <w:rFonts w:cs="宋体" w:hint="eastAsia"/>
                <w:color w:val="000000" w:themeColor="text1"/>
                <w:kern w:val="0"/>
                <w:sz w:val="24"/>
                <w:szCs w:val="24"/>
              </w:rPr>
              <w:t>（定制）</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、六类非屏蔽双绞线</w:t>
            </w:r>
            <w:r>
              <w:rPr>
                <w:color w:val="000000" w:themeColor="text1"/>
                <w:kern w:val="0"/>
                <w:sz w:val="24"/>
                <w:szCs w:val="24"/>
              </w:rPr>
              <w:t>4</w:t>
            </w:r>
            <w:r>
              <w:rPr>
                <w:rFonts w:hint="eastAsia"/>
                <w:color w:val="000000" w:themeColor="text1"/>
                <w:kern w:val="0"/>
                <w:sz w:val="24"/>
                <w:szCs w:val="24"/>
              </w:rPr>
              <w:t>箱</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w:t>
            </w:r>
            <w:r>
              <w:rPr>
                <w:color w:val="000000" w:themeColor="text1"/>
                <w:kern w:val="0"/>
                <w:sz w:val="24"/>
                <w:szCs w:val="24"/>
              </w:rPr>
              <w:t>RVV3*2.5mm</w:t>
            </w:r>
            <w:r>
              <w:rPr>
                <w:rFonts w:hint="eastAsia"/>
                <w:color w:val="000000" w:themeColor="text1"/>
                <w:kern w:val="0"/>
                <w:sz w:val="24"/>
                <w:szCs w:val="24"/>
              </w:rPr>
              <w:t>²电源线</w:t>
            </w:r>
            <w:r>
              <w:rPr>
                <w:color w:val="000000" w:themeColor="text1"/>
                <w:kern w:val="0"/>
                <w:sz w:val="24"/>
                <w:szCs w:val="24"/>
              </w:rPr>
              <w:t>200</w:t>
            </w:r>
            <w:r>
              <w:rPr>
                <w:rFonts w:hint="eastAsia"/>
                <w:color w:val="000000" w:themeColor="text1"/>
                <w:kern w:val="0"/>
                <w:sz w:val="24"/>
                <w:szCs w:val="24"/>
              </w:rPr>
              <w:t>米。</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w:t>
            </w:r>
            <w:r>
              <w:rPr>
                <w:color w:val="000000" w:themeColor="text1"/>
                <w:kern w:val="0"/>
                <w:sz w:val="24"/>
                <w:szCs w:val="24"/>
              </w:rPr>
              <w:t>5*10mm</w:t>
            </w:r>
            <w:r>
              <w:rPr>
                <w:rFonts w:hint="eastAsia"/>
                <w:color w:val="000000" w:themeColor="text1"/>
                <w:kern w:val="0"/>
                <w:sz w:val="24"/>
                <w:szCs w:val="24"/>
              </w:rPr>
              <w:t>²电缆</w:t>
            </w:r>
            <w:r>
              <w:rPr>
                <w:color w:val="000000" w:themeColor="text1"/>
                <w:kern w:val="0"/>
                <w:sz w:val="24"/>
                <w:szCs w:val="24"/>
              </w:rPr>
              <w:t>150</w:t>
            </w:r>
            <w:r>
              <w:rPr>
                <w:rFonts w:hint="eastAsia"/>
                <w:color w:val="000000" w:themeColor="text1"/>
                <w:kern w:val="0"/>
                <w:sz w:val="24"/>
                <w:szCs w:val="24"/>
              </w:rPr>
              <w:t>米，从学校满足供电要求的配电箱处敷设到考试机房，满足所有机器及空调正常工作用电。</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w:t>
            </w:r>
            <w:r>
              <w:rPr>
                <w:color w:val="000000" w:themeColor="text1"/>
                <w:kern w:val="0"/>
                <w:sz w:val="24"/>
                <w:szCs w:val="24"/>
              </w:rPr>
              <w:t>4</w:t>
            </w:r>
            <w:r>
              <w:rPr>
                <w:rFonts w:hint="eastAsia"/>
                <w:color w:val="000000" w:themeColor="text1"/>
                <w:kern w:val="0"/>
                <w:sz w:val="24"/>
                <w:szCs w:val="24"/>
              </w:rPr>
              <w:t>位接线板</w:t>
            </w:r>
            <w:r>
              <w:rPr>
                <w:color w:val="000000" w:themeColor="text1"/>
                <w:kern w:val="0"/>
                <w:sz w:val="24"/>
                <w:szCs w:val="24"/>
              </w:rPr>
              <w:t>28</w:t>
            </w:r>
            <w:r>
              <w:rPr>
                <w:rFonts w:hint="eastAsia"/>
                <w:color w:val="000000" w:themeColor="text1"/>
                <w:kern w:val="0"/>
                <w:sz w:val="24"/>
                <w:szCs w:val="24"/>
              </w:rPr>
              <w:t>个。</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、六类水晶头</w:t>
            </w:r>
            <w:r>
              <w:rPr>
                <w:color w:val="000000" w:themeColor="text1"/>
                <w:kern w:val="0"/>
                <w:sz w:val="24"/>
                <w:szCs w:val="24"/>
              </w:rPr>
              <w:t>1</w:t>
            </w:r>
            <w:r>
              <w:rPr>
                <w:rFonts w:hint="eastAsia"/>
                <w:color w:val="000000" w:themeColor="text1"/>
                <w:kern w:val="0"/>
                <w:sz w:val="24"/>
                <w:szCs w:val="24"/>
              </w:rPr>
              <w:t>盒。</w:t>
            </w:r>
          </w:p>
          <w:p w:rsidR="00A87C5D" w:rsidRDefault="007230AA">
            <w:pPr>
              <w:widowControl/>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、明装配电箱、空气开关及漏电保护器。</w:t>
            </w:r>
          </w:p>
          <w:p w:rsidR="00A87C5D" w:rsidRDefault="007230AA">
            <w:pPr>
              <w:widowControl/>
              <w:adjustRightInd w:val="0"/>
              <w:snapToGrid w:val="0"/>
              <w:rPr>
                <w:color w:val="000000" w:themeColor="text1"/>
                <w:kern w:val="0"/>
                <w:sz w:val="24"/>
              </w:rPr>
            </w:pPr>
            <w:r>
              <w:rPr>
                <w:color w:val="000000" w:themeColor="text1"/>
                <w:kern w:val="0"/>
                <w:sz w:val="24"/>
                <w:szCs w:val="24"/>
              </w:rPr>
              <w:t>7</w:t>
            </w:r>
            <w:r>
              <w:rPr>
                <w:rFonts w:hint="eastAsia"/>
                <w:color w:val="000000" w:themeColor="text1"/>
                <w:kern w:val="0"/>
                <w:sz w:val="24"/>
                <w:szCs w:val="24"/>
              </w:rPr>
              <w:t>、辅料</w:t>
            </w:r>
            <w:r>
              <w:rPr>
                <w:color w:val="000000" w:themeColor="text1"/>
                <w:kern w:val="0"/>
                <w:sz w:val="24"/>
                <w:szCs w:val="24"/>
              </w:rPr>
              <w:t>1</w:t>
            </w:r>
            <w:r>
              <w:rPr>
                <w:rFonts w:hint="eastAsia"/>
                <w:color w:val="000000" w:themeColor="text1"/>
                <w:kern w:val="0"/>
                <w:sz w:val="24"/>
                <w:szCs w:val="24"/>
              </w:rPr>
              <w:t>批。</w:t>
            </w:r>
          </w:p>
          <w:p w:rsidR="00A87C5D" w:rsidRDefault="007230AA">
            <w:pPr>
              <w:adjustRightInd w:val="0"/>
              <w:snapToGrid w:val="0"/>
              <w:rPr>
                <w:color w:val="000000" w:themeColor="text1"/>
                <w:kern w:val="0"/>
                <w:sz w:val="24"/>
              </w:rPr>
            </w:pPr>
            <w:r>
              <w:rPr>
                <w:color w:val="000000" w:themeColor="text1"/>
                <w:kern w:val="0"/>
                <w:sz w:val="24"/>
                <w:szCs w:val="24"/>
              </w:rPr>
              <w:t>8</w:t>
            </w:r>
            <w:r>
              <w:rPr>
                <w:rFonts w:hint="eastAsia"/>
                <w:color w:val="000000" w:themeColor="text1"/>
                <w:kern w:val="0"/>
                <w:sz w:val="24"/>
                <w:szCs w:val="24"/>
              </w:rPr>
              <w:t>、教室窗帘：对开窗帘，采用聚酯纤维、阻燃材料，遮光率</w:t>
            </w:r>
            <w:r>
              <w:rPr>
                <w:color w:val="000000" w:themeColor="text1"/>
                <w:kern w:val="0"/>
                <w:sz w:val="24"/>
                <w:szCs w:val="24"/>
              </w:rPr>
              <w:t>70%</w:t>
            </w:r>
            <w:r>
              <w:rPr>
                <w:rFonts w:hint="eastAsia"/>
                <w:color w:val="000000" w:themeColor="text1"/>
                <w:kern w:val="0"/>
                <w:sz w:val="24"/>
                <w:szCs w:val="24"/>
              </w:rPr>
              <w:t>以上，尺寸≥</w:t>
            </w:r>
            <w:r>
              <w:rPr>
                <w:color w:val="000000" w:themeColor="text1"/>
                <w:kern w:val="0"/>
                <w:sz w:val="24"/>
                <w:szCs w:val="24"/>
              </w:rPr>
              <w:t>2</w:t>
            </w:r>
            <w:r>
              <w:rPr>
                <w:rFonts w:hint="eastAsia"/>
                <w:color w:val="000000" w:themeColor="text1"/>
                <w:kern w:val="0"/>
                <w:sz w:val="24"/>
                <w:szCs w:val="24"/>
              </w:rPr>
              <w:t>米高</w:t>
            </w:r>
            <w:r>
              <w:rPr>
                <w:color w:val="000000" w:themeColor="text1"/>
                <w:kern w:val="0"/>
                <w:sz w:val="24"/>
                <w:szCs w:val="24"/>
              </w:rPr>
              <w:t>*1.5</w:t>
            </w:r>
            <w:r>
              <w:rPr>
                <w:rFonts w:hint="eastAsia"/>
                <w:color w:val="000000" w:themeColor="text1"/>
                <w:kern w:val="0"/>
                <w:sz w:val="24"/>
                <w:szCs w:val="24"/>
              </w:rPr>
              <w:t>米宽（配套窗帘杆）</w:t>
            </w:r>
            <w:r>
              <w:rPr>
                <w:color w:val="000000" w:themeColor="text1"/>
                <w:kern w:val="0"/>
                <w:sz w:val="24"/>
                <w:szCs w:val="24"/>
              </w:rPr>
              <w:t>2</w:t>
            </w:r>
            <w:r>
              <w:rPr>
                <w:rFonts w:hint="eastAsia"/>
                <w:color w:val="000000" w:themeColor="text1"/>
                <w:kern w:val="0"/>
                <w:sz w:val="24"/>
                <w:szCs w:val="24"/>
              </w:rPr>
              <w:t>套</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间</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2</w:t>
            </w:r>
          </w:p>
        </w:tc>
      </w:tr>
      <w:tr w:rsidR="00A87C5D">
        <w:trPr>
          <w:jc w:val="center"/>
        </w:trPr>
        <w:tc>
          <w:tcPr>
            <w:tcW w:w="752"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18</w:t>
            </w:r>
          </w:p>
        </w:tc>
        <w:tc>
          <w:tcPr>
            <w:tcW w:w="124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系统集成机房改造</w:t>
            </w:r>
          </w:p>
        </w:tc>
        <w:tc>
          <w:tcPr>
            <w:tcW w:w="6210" w:type="dxa"/>
            <w:tcBorders>
              <w:tl2br w:val="nil"/>
              <w:tr2bl w:val="nil"/>
            </w:tcBorders>
            <w:shd w:val="clear" w:color="auto" w:fill="auto"/>
            <w:vAlign w:val="center"/>
          </w:tcPr>
          <w:p w:rsidR="00A87C5D" w:rsidRDefault="007230AA">
            <w:pPr>
              <w:widowControl/>
              <w:adjustRightInd w:val="0"/>
              <w:snapToGrid w:val="0"/>
              <w:rPr>
                <w:color w:val="000000" w:themeColor="text1"/>
                <w:kern w:val="0"/>
                <w:sz w:val="24"/>
              </w:rPr>
            </w:pPr>
            <w:r>
              <w:rPr>
                <w:color w:val="000000" w:themeColor="text1"/>
                <w:kern w:val="0"/>
                <w:sz w:val="24"/>
                <w:szCs w:val="24"/>
              </w:rPr>
              <w:t>1</w:t>
            </w:r>
            <w:r>
              <w:rPr>
                <w:rFonts w:hint="eastAsia"/>
                <w:color w:val="000000" w:themeColor="text1"/>
                <w:kern w:val="0"/>
                <w:sz w:val="24"/>
                <w:szCs w:val="24"/>
              </w:rPr>
              <w:t>、墙面使用环保乳胶漆粉刷。每个学校每间教室面积</w:t>
            </w:r>
            <w:r>
              <w:rPr>
                <w:rFonts w:hint="eastAsia"/>
                <w:color w:val="000000" w:themeColor="text1"/>
                <w:kern w:val="0"/>
                <w:sz w:val="24"/>
                <w:szCs w:val="24"/>
              </w:rPr>
              <w:t>150</w:t>
            </w:r>
            <w:r>
              <w:rPr>
                <w:rFonts w:hint="eastAsia"/>
                <w:color w:val="000000" w:themeColor="text1"/>
                <w:kern w:val="0"/>
                <w:sz w:val="24"/>
                <w:szCs w:val="24"/>
              </w:rPr>
              <w:t>㎡</w:t>
            </w:r>
          </w:p>
          <w:p w:rsidR="00A87C5D" w:rsidRDefault="007230AA">
            <w:pPr>
              <w:widowControl/>
              <w:adjustRightInd w:val="0"/>
              <w:snapToGrid w:val="0"/>
              <w:rPr>
                <w:color w:val="000000" w:themeColor="text1"/>
                <w:kern w:val="0"/>
                <w:sz w:val="24"/>
              </w:rPr>
            </w:pPr>
            <w:r>
              <w:rPr>
                <w:color w:val="000000" w:themeColor="text1"/>
                <w:kern w:val="0"/>
                <w:sz w:val="24"/>
                <w:szCs w:val="24"/>
              </w:rPr>
              <w:t>2</w:t>
            </w:r>
            <w:r>
              <w:rPr>
                <w:rFonts w:hint="eastAsia"/>
                <w:color w:val="000000" w:themeColor="text1"/>
                <w:kern w:val="0"/>
                <w:sz w:val="24"/>
                <w:szCs w:val="24"/>
              </w:rPr>
              <w:t>、本项目所采购设备安装调式；</w:t>
            </w:r>
          </w:p>
          <w:p w:rsidR="00A87C5D" w:rsidRDefault="007230AA">
            <w:pPr>
              <w:widowControl/>
              <w:adjustRightInd w:val="0"/>
              <w:snapToGrid w:val="0"/>
              <w:rPr>
                <w:color w:val="000000" w:themeColor="text1"/>
                <w:kern w:val="0"/>
                <w:sz w:val="24"/>
              </w:rPr>
            </w:pPr>
            <w:r>
              <w:rPr>
                <w:color w:val="000000" w:themeColor="text1"/>
                <w:kern w:val="0"/>
                <w:sz w:val="24"/>
                <w:szCs w:val="24"/>
              </w:rPr>
              <w:t>3</w:t>
            </w: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间教室的网络综合布线；</w:t>
            </w:r>
          </w:p>
          <w:p w:rsidR="00A87C5D" w:rsidRDefault="007230AA">
            <w:pPr>
              <w:widowControl/>
              <w:adjustRightInd w:val="0"/>
              <w:snapToGrid w:val="0"/>
              <w:rPr>
                <w:color w:val="000000" w:themeColor="text1"/>
                <w:kern w:val="0"/>
                <w:sz w:val="24"/>
              </w:rPr>
            </w:pPr>
            <w:r>
              <w:rPr>
                <w:color w:val="000000" w:themeColor="text1"/>
                <w:kern w:val="0"/>
                <w:sz w:val="24"/>
                <w:szCs w:val="24"/>
              </w:rPr>
              <w:t>4</w:t>
            </w: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间教室的考试系统的部署调试；</w:t>
            </w:r>
          </w:p>
          <w:p w:rsidR="00A87C5D" w:rsidRDefault="007230AA">
            <w:pPr>
              <w:widowControl/>
              <w:adjustRightInd w:val="0"/>
              <w:snapToGrid w:val="0"/>
              <w:rPr>
                <w:color w:val="000000" w:themeColor="text1"/>
                <w:kern w:val="0"/>
                <w:sz w:val="24"/>
              </w:rPr>
            </w:pPr>
            <w:r>
              <w:rPr>
                <w:color w:val="000000" w:themeColor="text1"/>
                <w:kern w:val="0"/>
                <w:sz w:val="24"/>
                <w:szCs w:val="24"/>
              </w:rPr>
              <w:t>5</w:t>
            </w: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间教室的考试监控系统部署调试；</w:t>
            </w:r>
          </w:p>
          <w:p w:rsidR="00A87C5D" w:rsidRDefault="007230AA">
            <w:pPr>
              <w:adjustRightInd w:val="0"/>
              <w:snapToGrid w:val="0"/>
              <w:rPr>
                <w:color w:val="000000" w:themeColor="text1"/>
                <w:kern w:val="0"/>
                <w:sz w:val="24"/>
              </w:rPr>
            </w:pPr>
            <w:r>
              <w:rPr>
                <w:color w:val="000000" w:themeColor="text1"/>
                <w:kern w:val="0"/>
                <w:sz w:val="24"/>
                <w:szCs w:val="24"/>
              </w:rPr>
              <w:t>6</w:t>
            </w: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间教室的机房环境部署调试。</w:t>
            </w:r>
          </w:p>
        </w:tc>
        <w:tc>
          <w:tcPr>
            <w:tcW w:w="736" w:type="dxa"/>
            <w:tcBorders>
              <w:tl2br w:val="nil"/>
              <w:tr2bl w:val="nil"/>
            </w:tcBorders>
            <w:shd w:val="clear" w:color="auto" w:fill="auto"/>
            <w:vAlign w:val="center"/>
          </w:tcPr>
          <w:p w:rsidR="00A87C5D" w:rsidRDefault="007230AA">
            <w:pPr>
              <w:widowControl/>
              <w:adjustRightInd w:val="0"/>
              <w:snapToGrid w:val="0"/>
              <w:jc w:val="center"/>
              <w:rPr>
                <w:rFonts w:cs="宋体"/>
                <w:color w:val="000000" w:themeColor="text1"/>
                <w:kern w:val="0"/>
                <w:sz w:val="24"/>
              </w:rPr>
            </w:pPr>
            <w:r>
              <w:rPr>
                <w:rFonts w:cs="宋体" w:hint="eastAsia"/>
                <w:color w:val="000000" w:themeColor="text1"/>
                <w:kern w:val="0"/>
                <w:sz w:val="24"/>
                <w:szCs w:val="24"/>
              </w:rPr>
              <w:t>项</w:t>
            </w:r>
          </w:p>
        </w:tc>
        <w:tc>
          <w:tcPr>
            <w:tcW w:w="794" w:type="dxa"/>
            <w:tcBorders>
              <w:tl2br w:val="nil"/>
              <w:tr2bl w:val="nil"/>
            </w:tcBorders>
            <w:shd w:val="clear" w:color="auto" w:fill="auto"/>
            <w:vAlign w:val="center"/>
          </w:tcPr>
          <w:p w:rsidR="00A87C5D" w:rsidRDefault="007230AA">
            <w:pPr>
              <w:widowControl/>
              <w:adjustRightInd w:val="0"/>
              <w:snapToGrid w:val="0"/>
              <w:jc w:val="center"/>
              <w:rPr>
                <w:color w:val="000000" w:themeColor="text1"/>
                <w:kern w:val="0"/>
                <w:sz w:val="24"/>
              </w:rPr>
            </w:pPr>
            <w:r>
              <w:rPr>
                <w:rFonts w:hint="eastAsia"/>
                <w:color w:val="000000" w:themeColor="text1"/>
                <w:kern w:val="0"/>
                <w:sz w:val="24"/>
                <w:szCs w:val="24"/>
              </w:rPr>
              <w:t>1</w:t>
            </w:r>
          </w:p>
        </w:tc>
      </w:tr>
    </w:tbl>
    <w:p w:rsidR="00A87C5D" w:rsidRDefault="007230AA">
      <w:pPr>
        <w:rPr>
          <w:rFonts w:cs="宋体"/>
          <w:b/>
          <w:bCs/>
          <w:kern w:val="0"/>
          <w:sz w:val="24"/>
        </w:rPr>
      </w:pPr>
      <w:r>
        <w:rPr>
          <w:rFonts w:cs="宋体" w:hint="eastAsia"/>
          <w:b/>
          <w:bCs/>
          <w:kern w:val="0"/>
          <w:sz w:val="24"/>
          <w:szCs w:val="24"/>
        </w:rPr>
        <w:t>附件一：台式一体机需求明细</w:t>
      </w:r>
    </w:p>
    <w:tbl>
      <w:tblPr>
        <w:tblW w:w="9683" w:type="dxa"/>
        <w:jc w:val="center"/>
        <w:tblLook w:val="04A0" w:firstRow="1" w:lastRow="0" w:firstColumn="1" w:lastColumn="0" w:noHBand="0" w:noVBand="1"/>
      </w:tblPr>
      <w:tblGrid>
        <w:gridCol w:w="724"/>
        <w:gridCol w:w="1134"/>
        <w:gridCol w:w="1418"/>
        <w:gridCol w:w="1842"/>
        <w:gridCol w:w="4565"/>
      </w:tblGrid>
      <w:tr w:rsidR="00A87C5D">
        <w:trPr>
          <w:trHeight w:val="369"/>
          <w:tblHeade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b/>
                <w:bCs/>
                <w:kern w:val="0"/>
                <w:szCs w:val="21"/>
              </w:rPr>
            </w:pPr>
            <w:r>
              <w:rPr>
                <w:b/>
                <w:bCs/>
                <w:kern w:val="0"/>
                <w:szCs w:val="21"/>
              </w:rPr>
              <w:t>序号</w:t>
            </w:r>
          </w:p>
        </w:tc>
        <w:tc>
          <w:tcPr>
            <w:tcW w:w="1134" w:type="dxa"/>
            <w:tcBorders>
              <w:top w:val="single" w:sz="4" w:space="0" w:color="000000"/>
              <w:left w:val="nil"/>
              <w:bottom w:val="single" w:sz="4" w:space="0" w:color="000000"/>
              <w:right w:val="single" w:sz="4" w:space="0" w:color="000000"/>
            </w:tcBorders>
            <w:vAlign w:val="center"/>
          </w:tcPr>
          <w:p w:rsidR="00A87C5D" w:rsidRDefault="007230AA">
            <w:pPr>
              <w:widowControl/>
              <w:spacing w:line="360" w:lineRule="auto"/>
              <w:jc w:val="center"/>
              <w:rPr>
                <w:b/>
                <w:bCs/>
                <w:kern w:val="0"/>
                <w:szCs w:val="21"/>
              </w:rPr>
            </w:pPr>
            <w:r>
              <w:rPr>
                <w:b/>
                <w:bCs/>
                <w:kern w:val="0"/>
                <w:szCs w:val="21"/>
              </w:rPr>
              <w:t>指标分类</w:t>
            </w:r>
          </w:p>
        </w:tc>
        <w:tc>
          <w:tcPr>
            <w:tcW w:w="1418" w:type="dxa"/>
            <w:tcBorders>
              <w:top w:val="single" w:sz="4" w:space="0" w:color="000000"/>
              <w:left w:val="nil"/>
              <w:bottom w:val="single" w:sz="4" w:space="0" w:color="000000"/>
              <w:right w:val="single" w:sz="4" w:space="0" w:color="000000"/>
            </w:tcBorders>
            <w:vAlign w:val="center"/>
          </w:tcPr>
          <w:p w:rsidR="00A87C5D" w:rsidRDefault="007230AA">
            <w:pPr>
              <w:widowControl/>
              <w:spacing w:line="360" w:lineRule="auto"/>
              <w:jc w:val="center"/>
              <w:rPr>
                <w:b/>
                <w:bCs/>
                <w:kern w:val="0"/>
                <w:szCs w:val="21"/>
              </w:rPr>
            </w:pPr>
            <w:r>
              <w:rPr>
                <w:b/>
                <w:bCs/>
                <w:kern w:val="0"/>
                <w:szCs w:val="21"/>
              </w:rPr>
              <w:t>一级指标</w:t>
            </w:r>
          </w:p>
        </w:tc>
        <w:tc>
          <w:tcPr>
            <w:tcW w:w="1842" w:type="dxa"/>
            <w:tcBorders>
              <w:top w:val="single" w:sz="4" w:space="0" w:color="000000"/>
              <w:left w:val="nil"/>
              <w:bottom w:val="single" w:sz="4" w:space="0" w:color="000000"/>
              <w:right w:val="single" w:sz="4" w:space="0" w:color="000000"/>
            </w:tcBorders>
            <w:vAlign w:val="center"/>
          </w:tcPr>
          <w:p w:rsidR="00A87C5D" w:rsidRDefault="007230AA">
            <w:pPr>
              <w:widowControl/>
              <w:spacing w:line="360" w:lineRule="auto"/>
              <w:jc w:val="center"/>
              <w:rPr>
                <w:b/>
                <w:bCs/>
                <w:kern w:val="0"/>
                <w:szCs w:val="21"/>
              </w:rPr>
            </w:pPr>
            <w:r>
              <w:rPr>
                <w:b/>
                <w:bCs/>
                <w:kern w:val="0"/>
                <w:szCs w:val="21"/>
              </w:rPr>
              <w:t>二级指标</w:t>
            </w:r>
          </w:p>
        </w:tc>
        <w:tc>
          <w:tcPr>
            <w:tcW w:w="4565" w:type="dxa"/>
            <w:tcBorders>
              <w:top w:val="single" w:sz="4" w:space="0" w:color="auto"/>
              <w:left w:val="nil"/>
              <w:bottom w:val="single" w:sz="4" w:space="0" w:color="auto"/>
              <w:right w:val="single" w:sz="4" w:space="0" w:color="auto"/>
            </w:tcBorders>
            <w:vAlign w:val="center"/>
          </w:tcPr>
          <w:p w:rsidR="00A87C5D" w:rsidRDefault="007230AA">
            <w:pPr>
              <w:widowControl/>
              <w:spacing w:line="360" w:lineRule="auto"/>
              <w:jc w:val="center"/>
              <w:rPr>
                <w:b/>
                <w:bCs/>
                <w:kern w:val="0"/>
                <w:szCs w:val="21"/>
              </w:rPr>
            </w:pPr>
            <w:r>
              <w:rPr>
                <w:b/>
                <w:bCs/>
                <w:kern w:val="0"/>
                <w:szCs w:val="21"/>
              </w:rPr>
              <w:t>采购人技术要求</w:t>
            </w:r>
          </w:p>
        </w:tc>
      </w:tr>
      <w:tr w:rsidR="00A87C5D">
        <w:trPr>
          <w:trHeight w:val="126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CPU</w:t>
            </w:r>
            <w:r>
              <w:rPr>
                <w:kern w:val="0"/>
                <w:szCs w:val="21"/>
              </w:rPr>
              <w:t>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CPU </w:t>
            </w:r>
            <w:r>
              <w:rPr>
                <w:kern w:val="0"/>
                <w:szCs w:val="21"/>
              </w:rPr>
              <w:t>信息</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物理核心数≥</w:t>
            </w:r>
            <w:r>
              <w:rPr>
                <w:color w:val="000000" w:themeColor="text1"/>
                <w:kern w:val="0"/>
                <w:szCs w:val="21"/>
              </w:rPr>
              <w:t>8</w:t>
            </w:r>
            <w:r>
              <w:rPr>
                <w:rFonts w:cs="宋体" w:hint="eastAsia"/>
                <w:color w:val="000000" w:themeColor="text1"/>
                <w:kern w:val="0"/>
                <w:szCs w:val="21"/>
              </w:rPr>
              <w:t>核、主频≥</w:t>
            </w:r>
            <w:r>
              <w:rPr>
                <w:color w:val="000000" w:themeColor="text1"/>
                <w:kern w:val="0"/>
                <w:szCs w:val="21"/>
              </w:rPr>
              <w:t>2.0GHz</w:t>
            </w:r>
            <w:r>
              <w:rPr>
                <w:rFonts w:cs="宋体" w:hint="eastAsia"/>
                <w:color w:val="000000" w:themeColor="text1"/>
                <w:kern w:val="0"/>
                <w:szCs w:val="21"/>
              </w:rPr>
              <w:t>、末级缓存容量≥</w:t>
            </w:r>
            <w:r>
              <w:rPr>
                <w:color w:val="000000" w:themeColor="text1"/>
                <w:kern w:val="0"/>
                <w:szCs w:val="21"/>
              </w:rPr>
              <w:t>12MB</w:t>
            </w:r>
            <w:r>
              <w:rPr>
                <w:rFonts w:cs="宋体" w:hint="eastAsia"/>
                <w:color w:val="000000" w:themeColor="text1"/>
                <w:kern w:val="0"/>
                <w:szCs w:val="21"/>
              </w:rPr>
              <w:t>、</w:t>
            </w:r>
            <w:proofErr w:type="gramStart"/>
            <w:r>
              <w:rPr>
                <w:rFonts w:cs="宋体" w:hint="eastAsia"/>
                <w:color w:val="000000" w:themeColor="text1"/>
                <w:kern w:val="0"/>
                <w:szCs w:val="21"/>
              </w:rPr>
              <w:t>线程数</w:t>
            </w:r>
            <w:proofErr w:type="gramEnd"/>
            <w:r>
              <w:rPr>
                <w:rFonts w:cs="宋体" w:hint="eastAsia"/>
                <w:color w:val="000000" w:themeColor="text1"/>
                <w:kern w:val="0"/>
                <w:szCs w:val="21"/>
              </w:rPr>
              <w:t>≥</w:t>
            </w:r>
            <w:r>
              <w:rPr>
                <w:color w:val="000000" w:themeColor="text1"/>
                <w:kern w:val="0"/>
                <w:szCs w:val="21"/>
              </w:rPr>
              <w:t>12</w:t>
            </w:r>
            <w:r>
              <w:rPr>
                <w:rFonts w:cs="宋体" w:hint="eastAsia"/>
                <w:color w:val="000000" w:themeColor="text1"/>
                <w:kern w:val="0"/>
                <w:szCs w:val="21"/>
              </w:rPr>
              <w:t>、热设计功耗≥</w:t>
            </w:r>
            <w:r>
              <w:rPr>
                <w:color w:val="000000" w:themeColor="text1"/>
                <w:kern w:val="0"/>
                <w:szCs w:val="21"/>
              </w:rPr>
              <w:t>45W</w:t>
            </w:r>
            <w:r>
              <w:rPr>
                <w:rFonts w:cs="宋体" w:hint="eastAsia"/>
                <w:color w:val="000000" w:themeColor="text1"/>
                <w:kern w:val="0"/>
                <w:szCs w:val="21"/>
              </w:rPr>
              <w:t>、内存的最高速率≥</w:t>
            </w:r>
            <w:r>
              <w:rPr>
                <w:color w:val="000000" w:themeColor="text1"/>
                <w:kern w:val="0"/>
                <w:szCs w:val="21"/>
              </w:rPr>
              <w:t>5200MT/s</w:t>
            </w:r>
            <w:r>
              <w:rPr>
                <w:rFonts w:cs="宋体" w:hint="eastAsia"/>
                <w:color w:val="000000" w:themeColor="text1"/>
                <w:kern w:val="0"/>
                <w:szCs w:val="21"/>
              </w:rPr>
              <w:t>、通道数≥</w:t>
            </w:r>
            <w:r>
              <w:rPr>
                <w:color w:val="000000" w:themeColor="text1"/>
                <w:kern w:val="0"/>
                <w:szCs w:val="21"/>
              </w:rPr>
              <w:t>2</w:t>
            </w:r>
            <w:r>
              <w:rPr>
                <w:rFonts w:cs="宋体" w:hint="eastAsia"/>
                <w:color w:val="000000" w:themeColor="text1"/>
                <w:kern w:val="0"/>
                <w:szCs w:val="21"/>
              </w:rPr>
              <w:t>、</w:t>
            </w:r>
            <w:proofErr w:type="gramStart"/>
            <w:r>
              <w:rPr>
                <w:rFonts w:cs="宋体" w:hint="eastAsia"/>
                <w:color w:val="000000" w:themeColor="text1"/>
                <w:kern w:val="0"/>
                <w:szCs w:val="21"/>
              </w:rPr>
              <w:t>位宽</w:t>
            </w:r>
            <w:proofErr w:type="gramEnd"/>
            <w:r>
              <w:rPr>
                <w:rFonts w:cs="宋体" w:hint="eastAsia"/>
                <w:color w:val="000000" w:themeColor="text1"/>
                <w:kern w:val="0"/>
                <w:szCs w:val="21"/>
              </w:rPr>
              <w:t>≥</w:t>
            </w:r>
            <w:r>
              <w:rPr>
                <w:color w:val="000000" w:themeColor="text1"/>
                <w:kern w:val="0"/>
                <w:szCs w:val="21"/>
              </w:rPr>
              <w:t>64</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内存规格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内存配置容量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≥16GB</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内存类型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支持</w:t>
            </w:r>
            <w:r>
              <w:rPr>
                <w:color w:val="000000" w:themeColor="text1"/>
                <w:kern w:val="0"/>
                <w:szCs w:val="21"/>
              </w:rPr>
              <w:t>DDR4</w:t>
            </w:r>
            <w:r>
              <w:rPr>
                <w:rFonts w:cs="宋体" w:hint="eastAsia"/>
                <w:color w:val="000000" w:themeColor="text1"/>
                <w:kern w:val="0"/>
                <w:szCs w:val="21"/>
              </w:rPr>
              <w:t>以上内存类型</w:t>
            </w:r>
          </w:p>
        </w:tc>
      </w:tr>
      <w:tr w:rsidR="00A87C5D">
        <w:trPr>
          <w:trHeight w:val="576"/>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内存条配置数量（</w:t>
            </w:r>
            <w:proofErr w:type="gramStart"/>
            <w:r>
              <w:rPr>
                <w:kern w:val="0"/>
                <w:szCs w:val="21"/>
              </w:rPr>
              <w:t>板载内存</w:t>
            </w:r>
            <w:proofErr w:type="gramEnd"/>
            <w:r>
              <w:rPr>
                <w:kern w:val="0"/>
                <w:szCs w:val="21"/>
              </w:rPr>
              <w:t>不涉及）</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主板规格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主板集成模块</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集成资源扩展模块、计算处理模块、音频扩展模块等，主板的互联拓扑可通过处理器或交换电路实现</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主板支持的</w:t>
            </w:r>
            <w:r>
              <w:rPr>
                <w:kern w:val="0"/>
                <w:szCs w:val="21"/>
              </w:rPr>
              <w:t xml:space="preserve"> CPU </w:t>
            </w:r>
            <w:r>
              <w:rPr>
                <w:kern w:val="0"/>
                <w:szCs w:val="21"/>
              </w:rPr>
              <w:t>和内存情况</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rFonts w:cs="宋体"/>
                <w:color w:val="000000" w:themeColor="text1"/>
                <w:kern w:val="0"/>
                <w:szCs w:val="21"/>
              </w:rPr>
            </w:pPr>
            <w:r>
              <w:rPr>
                <w:color w:val="000000" w:themeColor="text1"/>
                <w:kern w:val="0"/>
                <w:szCs w:val="21"/>
              </w:rPr>
              <w:t>CPU</w:t>
            </w:r>
            <w:r>
              <w:rPr>
                <w:rFonts w:cs="宋体" w:hint="eastAsia"/>
                <w:color w:val="000000" w:themeColor="text1"/>
                <w:kern w:val="0"/>
                <w:szCs w:val="21"/>
              </w:rPr>
              <w:t>最高支持</w:t>
            </w:r>
            <w:r>
              <w:rPr>
                <w:color w:val="000000" w:themeColor="text1"/>
                <w:kern w:val="0"/>
                <w:szCs w:val="21"/>
              </w:rPr>
              <w:t>32G</w:t>
            </w:r>
            <w:r>
              <w:rPr>
                <w:rFonts w:cs="宋体" w:hint="eastAsia"/>
                <w:color w:val="000000" w:themeColor="text1"/>
                <w:kern w:val="0"/>
                <w:szCs w:val="21"/>
              </w:rPr>
              <w:t>内存</w:t>
            </w:r>
          </w:p>
          <w:p w:rsidR="00A87C5D" w:rsidRDefault="007230AA">
            <w:pPr>
              <w:widowControl/>
              <w:jc w:val="left"/>
              <w:rPr>
                <w:rFonts w:cs="宋体"/>
                <w:color w:val="000000" w:themeColor="text1"/>
                <w:kern w:val="0"/>
                <w:szCs w:val="21"/>
              </w:rPr>
            </w:pPr>
            <w:r>
              <w:rPr>
                <w:rFonts w:cs="宋体" w:hint="eastAsia"/>
                <w:color w:val="000000" w:themeColor="text1"/>
                <w:kern w:val="0"/>
                <w:szCs w:val="21"/>
              </w:rPr>
              <w:t>物理核心数≥</w:t>
            </w:r>
            <w:r>
              <w:rPr>
                <w:color w:val="000000" w:themeColor="text1"/>
                <w:kern w:val="0"/>
                <w:szCs w:val="21"/>
              </w:rPr>
              <w:t>8</w:t>
            </w:r>
            <w:r>
              <w:rPr>
                <w:rFonts w:cs="宋体" w:hint="eastAsia"/>
                <w:color w:val="000000" w:themeColor="text1"/>
                <w:kern w:val="0"/>
                <w:szCs w:val="21"/>
              </w:rPr>
              <w:t>核、主频≥</w:t>
            </w:r>
            <w:r>
              <w:rPr>
                <w:color w:val="000000" w:themeColor="text1"/>
                <w:kern w:val="0"/>
                <w:szCs w:val="21"/>
              </w:rPr>
              <w:t>2.0GHz</w:t>
            </w:r>
            <w:r>
              <w:rPr>
                <w:rFonts w:cs="宋体" w:hint="eastAsia"/>
                <w:color w:val="000000" w:themeColor="text1"/>
                <w:kern w:val="0"/>
                <w:szCs w:val="21"/>
              </w:rPr>
              <w:t>、末级缓存容量≥</w:t>
            </w:r>
            <w:r>
              <w:rPr>
                <w:color w:val="000000" w:themeColor="text1"/>
                <w:kern w:val="0"/>
                <w:szCs w:val="21"/>
              </w:rPr>
              <w:t>12MB</w:t>
            </w:r>
            <w:r>
              <w:rPr>
                <w:rFonts w:cs="宋体" w:hint="eastAsia"/>
                <w:color w:val="000000" w:themeColor="text1"/>
                <w:kern w:val="0"/>
                <w:szCs w:val="21"/>
              </w:rPr>
              <w:t>、</w:t>
            </w:r>
            <w:proofErr w:type="gramStart"/>
            <w:r>
              <w:rPr>
                <w:rFonts w:cs="宋体" w:hint="eastAsia"/>
                <w:color w:val="000000" w:themeColor="text1"/>
                <w:kern w:val="0"/>
                <w:szCs w:val="21"/>
              </w:rPr>
              <w:t>线程数</w:t>
            </w:r>
            <w:proofErr w:type="gramEnd"/>
            <w:r>
              <w:rPr>
                <w:rFonts w:cs="宋体" w:hint="eastAsia"/>
                <w:color w:val="000000" w:themeColor="text1"/>
                <w:kern w:val="0"/>
                <w:szCs w:val="21"/>
              </w:rPr>
              <w:t>≥</w:t>
            </w:r>
            <w:r>
              <w:rPr>
                <w:color w:val="000000" w:themeColor="text1"/>
                <w:kern w:val="0"/>
                <w:szCs w:val="21"/>
              </w:rPr>
              <w:t>12</w:t>
            </w:r>
            <w:r>
              <w:rPr>
                <w:rFonts w:cs="宋体" w:hint="eastAsia"/>
                <w:color w:val="000000" w:themeColor="text1"/>
                <w:kern w:val="0"/>
                <w:szCs w:val="21"/>
              </w:rPr>
              <w:t>、热设计功耗≥</w:t>
            </w:r>
            <w:r>
              <w:rPr>
                <w:color w:val="000000" w:themeColor="text1"/>
                <w:kern w:val="0"/>
                <w:szCs w:val="21"/>
              </w:rPr>
              <w:t>45W</w:t>
            </w:r>
            <w:r>
              <w:rPr>
                <w:rFonts w:cs="宋体" w:hint="eastAsia"/>
                <w:color w:val="000000" w:themeColor="text1"/>
                <w:kern w:val="0"/>
                <w:szCs w:val="21"/>
              </w:rPr>
              <w:t>、内存的最高速率≥</w:t>
            </w:r>
            <w:r>
              <w:rPr>
                <w:color w:val="000000" w:themeColor="text1"/>
                <w:kern w:val="0"/>
                <w:szCs w:val="21"/>
              </w:rPr>
              <w:t>5200MT/s</w:t>
            </w:r>
            <w:r>
              <w:rPr>
                <w:rFonts w:cs="宋体" w:hint="eastAsia"/>
                <w:color w:val="000000" w:themeColor="text1"/>
                <w:kern w:val="0"/>
                <w:szCs w:val="21"/>
              </w:rPr>
              <w:t>、通道数≥</w:t>
            </w:r>
            <w:r>
              <w:rPr>
                <w:color w:val="000000" w:themeColor="text1"/>
                <w:kern w:val="0"/>
                <w:szCs w:val="21"/>
              </w:rPr>
              <w:t>2</w:t>
            </w:r>
            <w:r>
              <w:rPr>
                <w:rFonts w:cs="宋体" w:hint="eastAsia"/>
                <w:color w:val="000000" w:themeColor="text1"/>
                <w:kern w:val="0"/>
                <w:szCs w:val="21"/>
              </w:rPr>
              <w:t>、</w:t>
            </w:r>
            <w:proofErr w:type="gramStart"/>
            <w:r>
              <w:rPr>
                <w:rFonts w:cs="宋体" w:hint="eastAsia"/>
                <w:color w:val="000000" w:themeColor="text1"/>
                <w:kern w:val="0"/>
                <w:szCs w:val="21"/>
              </w:rPr>
              <w:t>位宽</w:t>
            </w:r>
            <w:proofErr w:type="gramEnd"/>
            <w:r>
              <w:rPr>
                <w:rFonts w:cs="宋体" w:hint="eastAsia"/>
                <w:color w:val="000000" w:themeColor="text1"/>
                <w:kern w:val="0"/>
                <w:szCs w:val="21"/>
              </w:rPr>
              <w:t>≥</w:t>
            </w:r>
            <w:r>
              <w:rPr>
                <w:color w:val="000000" w:themeColor="text1"/>
                <w:kern w:val="0"/>
                <w:szCs w:val="21"/>
              </w:rPr>
              <w:t>64</w:t>
            </w:r>
          </w:p>
        </w:tc>
      </w:tr>
      <w:tr w:rsidR="00A87C5D">
        <w:trPr>
          <w:trHeight w:val="74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主板内置</w:t>
            </w:r>
            <w:r>
              <w:rPr>
                <w:kern w:val="0"/>
                <w:szCs w:val="21"/>
              </w:rPr>
              <w:t xml:space="preserve">PCIe </w:t>
            </w:r>
            <w:r>
              <w:rPr>
                <w:kern w:val="0"/>
                <w:szCs w:val="21"/>
              </w:rPr>
              <w:t>插槽数量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特殊孔位及接口</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88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单内存插槽最大可支持容量（</w:t>
            </w:r>
            <w:proofErr w:type="gramStart"/>
            <w:r>
              <w:rPr>
                <w:kern w:val="0"/>
                <w:szCs w:val="21"/>
              </w:rPr>
              <w:t>板载内存</w:t>
            </w:r>
            <w:proofErr w:type="gramEnd"/>
            <w:r>
              <w:rPr>
                <w:kern w:val="0"/>
                <w:szCs w:val="21"/>
              </w:rPr>
              <w:t>不涉及）</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w:t>
            </w:r>
            <w:r>
              <w:rPr>
                <w:rFonts w:hint="eastAsia"/>
                <w:color w:val="000000" w:themeColor="text1"/>
                <w:kern w:val="0"/>
                <w:szCs w:val="21"/>
              </w:rPr>
              <w:t>32</w:t>
            </w:r>
            <w:r>
              <w:rPr>
                <w:color w:val="000000" w:themeColor="text1"/>
                <w:kern w:val="0"/>
                <w:szCs w:val="21"/>
              </w:rPr>
              <w:t>GB</w:t>
            </w:r>
          </w:p>
        </w:tc>
      </w:tr>
      <w:tr w:rsidR="00A87C5D">
        <w:trPr>
          <w:trHeight w:val="66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内存插槽满配时提供的最高内存总容量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≥32GB</w:t>
            </w:r>
          </w:p>
        </w:tc>
      </w:tr>
      <w:tr w:rsidR="00A87C5D">
        <w:trPr>
          <w:trHeight w:val="9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存储设备规格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固态盘数量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r>
              <w:rPr>
                <w:color w:val="000000" w:themeColor="text1"/>
                <w:kern w:val="0"/>
                <w:szCs w:val="21"/>
              </w:rPr>
              <w:t>个</w:t>
            </w:r>
          </w:p>
        </w:tc>
      </w:tr>
      <w:tr w:rsidR="00A87C5D">
        <w:trPr>
          <w:trHeight w:val="42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固态存储容量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w:t>
            </w:r>
            <w:r>
              <w:rPr>
                <w:rFonts w:hint="eastAsia"/>
                <w:color w:val="000000" w:themeColor="text1"/>
              </w:rPr>
              <w:t>1TB</w:t>
            </w:r>
          </w:p>
        </w:tc>
      </w:tr>
      <w:tr w:rsidR="00A87C5D">
        <w:trPr>
          <w:trHeight w:val="41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机械硬盘数量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1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机械硬盘总容量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1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存储设备规格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机械硬盘转速</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16"/>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机械硬盘接口协议</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2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机械硬盘形态</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55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color w:val="000000" w:themeColor="text1"/>
                <w:kern w:val="0"/>
                <w:szCs w:val="21"/>
              </w:rPr>
            </w:pPr>
            <w:r>
              <w:rPr>
                <w:color w:val="000000" w:themeColor="text1"/>
                <w:kern w:val="0"/>
                <w:szCs w:val="21"/>
              </w:rPr>
              <w:t>固态存储接口协议</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UFS/SATA/PCIe/NVMe</w:t>
            </w:r>
            <w:r>
              <w:rPr>
                <w:color w:val="000000" w:themeColor="text1"/>
                <w:kern w:val="0"/>
                <w:szCs w:val="21"/>
              </w:rPr>
              <w:t>等类型接口协议</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固态存储形态</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color w:val="000000" w:themeColor="text1"/>
                <w:kern w:val="0"/>
                <w:szCs w:val="21"/>
              </w:rPr>
              <w:t>采用插卡或</w:t>
            </w:r>
            <w:proofErr w:type="gramStart"/>
            <w:r>
              <w:rPr>
                <w:color w:val="000000" w:themeColor="text1"/>
                <w:kern w:val="0"/>
                <w:szCs w:val="21"/>
              </w:rPr>
              <w:t>板载等</w:t>
            </w:r>
            <w:proofErr w:type="gramEnd"/>
            <w:r>
              <w:rPr>
                <w:color w:val="000000" w:themeColor="text1"/>
                <w:kern w:val="0"/>
                <w:szCs w:val="21"/>
              </w:rPr>
              <w:t>形态，可选用</w:t>
            </w:r>
            <w:r>
              <w:rPr>
                <w:color w:val="000000" w:themeColor="text1"/>
                <w:kern w:val="0"/>
                <w:szCs w:val="21"/>
              </w:rPr>
              <w:t xml:space="preserve">M.2 </w:t>
            </w:r>
            <w:r>
              <w:rPr>
                <w:color w:val="000000" w:themeColor="text1"/>
                <w:kern w:val="0"/>
                <w:szCs w:val="21"/>
              </w:rPr>
              <w:t>或</w:t>
            </w:r>
            <w:r>
              <w:rPr>
                <w:color w:val="000000" w:themeColor="text1"/>
                <w:kern w:val="0"/>
                <w:szCs w:val="21"/>
              </w:rPr>
              <w:t xml:space="preserve"> </w:t>
            </w:r>
            <w:r>
              <w:rPr>
                <w:rFonts w:hint="eastAsia"/>
                <w:color w:val="000000" w:themeColor="text1"/>
                <w:kern w:val="0"/>
                <w:szCs w:val="21"/>
              </w:rPr>
              <w:t>2.5</w:t>
            </w:r>
            <w:r>
              <w:rPr>
                <w:rFonts w:hint="eastAsia"/>
                <w:color w:val="000000" w:themeColor="text1"/>
                <w:kern w:val="0"/>
                <w:szCs w:val="21"/>
              </w:rPr>
              <w:t>英寸</w:t>
            </w:r>
            <w:r>
              <w:rPr>
                <w:rFonts w:hint="eastAsia"/>
                <w:color w:val="000000" w:themeColor="text1"/>
                <w:kern w:val="0"/>
                <w:szCs w:val="21"/>
              </w:rPr>
              <w:t>SATA</w:t>
            </w:r>
            <w:r>
              <w:rPr>
                <w:rFonts w:hint="eastAsia"/>
                <w:color w:val="000000" w:themeColor="text1"/>
                <w:kern w:val="0"/>
                <w:szCs w:val="21"/>
              </w:rPr>
              <w:t>接口</w:t>
            </w:r>
            <w:r>
              <w:rPr>
                <w:color w:val="000000" w:themeColor="text1"/>
                <w:kern w:val="0"/>
                <w:szCs w:val="21"/>
              </w:rPr>
              <w:t>等标准的插卡形态</w:t>
            </w:r>
          </w:p>
        </w:tc>
      </w:tr>
      <w:tr w:rsidR="00A87C5D">
        <w:trPr>
          <w:trHeight w:val="48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存储设备</w:t>
            </w:r>
            <w:proofErr w:type="gramStart"/>
            <w:r>
              <w:rPr>
                <w:kern w:val="0"/>
                <w:szCs w:val="21"/>
              </w:rPr>
              <w:t>扩展盘位</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w:t>
            </w:r>
          </w:p>
        </w:tc>
      </w:tr>
      <w:tr w:rsidR="00A87C5D">
        <w:trPr>
          <w:trHeight w:val="836"/>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存储设备其他参与要求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a</w:t>
            </w:r>
            <w:r>
              <w:rPr>
                <w:color w:val="000000" w:themeColor="text1"/>
                <w:kern w:val="0"/>
                <w:szCs w:val="21"/>
              </w:rPr>
              <w:t>）固态盘应符合</w:t>
            </w:r>
            <w:r>
              <w:rPr>
                <w:color w:val="000000" w:themeColor="text1"/>
                <w:kern w:val="0"/>
                <w:szCs w:val="21"/>
              </w:rPr>
              <w:t xml:space="preserve"> SJ/T 11654 </w:t>
            </w:r>
            <w:r>
              <w:rPr>
                <w:color w:val="000000" w:themeColor="text1"/>
                <w:kern w:val="0"/>
                <w:szCs w:val="21"/>
              </w:rPr>
              <w:t>相关规定</w:t>
            </w:r>
            <w:r>
              <w:rPr>
                <w:color w:val="000000" w:themeColor="text1"/>
                <w:kern w:val="0"/>
                <w:szCs w:val="21"/>
              </w:rPr>
              <w:t>;</w:t>
            </w:r>
            <w:r>
              <w:rPr>
                <w:rFonts w:hint="eastAsia"/>
                <w:color w:val="000000" w:themeColor="text1"/>
                <w:kern w:val="0"/>
                <w:szCs w:val="21"/>
              </w:rPr>
              <w:t>a</w:t>
            </w:r>
            <w:r>
              <w:rPr>
                <w:rFonts w:hint="eastAsia"/>
                <w:color w:val="000000" w:themeColor="text1"/>
                <w:kern w:val="0"/>
                <w:szCs w:val="21"/>
              </w:rPr>
              <w:t>）固态盘应符合</w:t>
            </w:r>
            <w:r>
              <w:rPr>
                <w:rFonts w:hint="eastAsia"/>
                <w:color w:val="000000" w:themeColor="text1"/>
                <w:kern w:val="0"/>
                <w:szCs w:val="21"/>
              </w:rPr>
              <w:t xml:space="preserve"> SJ/T 11654 </w:t>
            </w:r>
            <w:r>
              <w:rPr>
                <w:rFonts w:hint="eastAsia"/>
                <w:color w:val="000000" w:themeColor="text1"/>
                <w:kern w:val="0"/>
                <w:szCs w:val="21"/>
              </w:rPr>
              <w:t>相关规定</w:t>
            </w:r>
            <w:r>
              <w:rPr>
                <w:rFonts w:hint="eastAsia"/>
                <w:color w:val="000000" w:themeColor="text1"/>
                <w:kern w:val="0"/>
                <w:szCs w:val="21"/>
              </w:rPr>
              <w:t>;b</w:t>
            </w:r>
            <w:r>
              <w:rPr>
                <w:rFonts w:hint="eastAsia"/>
                <w:color w:val="000000" w:themeColor="text1"/>
                <w:kern w:val="0"/>
                <w:szCs w:val="21"/>
              </w:rPr>
              <w:t>）机械硬盘准备时间应不大于</w:t>
            </w:r>
            <w:r>
              <w:rPr>
                <w:rFonts w:hint="eastAsia"/>
                <w:color w:val="000000" w:themeColor="text1"/>
                <w:kern w:val="0"/>
                <w:szCs w:val="21"/>
              </w:rPr>
              <w:t>30s</w:t>
            </w:r>
            <w:r>
              <w:rPr>
                <w:rFonts w:hint="eastAsia"/>
                <w:color w:val="000000" w:themeColor="text1"/>
                <w:kern w:val="0"/>
                <w:szCs w:val="21"/>
              </w:rPr>
              <w:t>：侧面固定螺丝孔数量可为</w:t>
            </w:r>
            <w:r>
              <w:rPr>
                <w:rFonts w:hint="eastAsia"/>
                <w:color w:val="000000" w:themeColor="text1"/>
                <w:kern w:val="0"/>
                <w:szCs w:val="21"/>
              </w:rPr>
              <w:t>4</w:t>
            </w:r>
            <w:r>
              <w:rPr>
                <w:rFonts w:hint="eastAsia"/>
                <w:color w:val="000000" w:themeColor="text1"/>
                <w:kern w:val="0"/>
                <w:szCs w:val="21"/>
              </w:rPr>
              <w:t>孔或</w:t>
            </w:r>
            <w:r>
              <w:rPr>
                <w:rFonts w:hint="eastAsia"/>
                <w:color w:val="000000" w:themeColor="text1"/>
                <w:kern w:val="0"/>
                <w:szCs w:val="21"/>
              </w:rPr>
              <w:t>6~</w:t>
            </w:r>
            <w:r>
              <w:rPr>
                <w:rFonts w:hint="eastAsia"/>
                <w:color w:val="000000" w:themeColor="text1"/>
                <w:kern w:val="0"/>
                <w:szCs w:val="21"/>
              </w:rPr>
              <w:t>孔：工作状态环境温度应满足</w:t>
            </w:r>
            <w:r>
              <w:rPr>
                <w:rFonts w:hint="eastAsia"/>
                <w:color w:val="000000" w:themeColor="text1"/>
                <w:kern w:val="0"/>
                <w:szCs w:val="21"/>
              </w:rPr>
              <w:t xml:space="preserve"> 5</w:t>
            </w:r>
            <w:r>
              <w:rPr>
                <w:rFonts w:hint="eastAsia"/>
                <w:color w:val="000000" w:themeColor="text1"/>
                <w:kern w:val="0"/>
                <w:szCs w:val="21"/>
              </w:rPr>
              <w:t>℃</w:t>
            </w:r>
            <w:r>
              <w:rPr>
                <w:rFonts w:hint="eastAsia"/>
                <w:color w:val="000000" w:themeColor="text1"/>
                <w:kern w:val="0"/>
                <w:szCs w:val="21"/>
              </w:rPr>
              <w:t xml:space="preserve"> 55</w:t>
            </w:r>
            <w:r>
              <w:rPr>
                <w:rFonts w:hint="eastAsia"/>
                <w:color w:val="000000" w:themeColor="text1"/>
                <w:kern w:val="0"/>
                <w:szCs w:val="21"/>
              </w:rPr>
              <w:t>℃，其它参数应符合</w:t>
            </w:r>
            <w:r>
              <w:rPr>
                <w:rFonts w:hint="eastAsia"/>
                <w:color w:val="000000" w:themeColor="text1"/>
                <w:kern w:val="0"/>
                <w:szCs w:val="21"/>
              </w:rPr>
              <w:t xml:space="preserve">GB/T12628 </w:t>
            </w:r>
            <w:r>
              <w:rPr>
                <w:rFonts w:hint="eastAsia"/>
                <w:color w:val="000000" w:themeColor="text1"/>
                <w:kern w:val="0"/>
                <w:szCs w:val="21"/>
              </w:rPr>
              <w:t>的相关规定</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显卡规格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w:t>
            </w:r>
            <w:proofErr w:type="gramStart"/>
            <w:r>
              <w:rPr>
                <w:kern w:val="0"/>
                <w:szCs w:val="21"/>
              </w:rPr>
              <w:t>卡类型</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集成显卡</w:t>
            </w:r>
          </w:p>
        </w:tc>
      </w:tr>
      <w:tr w:rsidR="00A87C5D">
        <w:trPr>
          <w:trHeight w:val="48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独立显</w:t>
            </w:r>
            <w:proofErr w:type="gramStart"/>
            <w:r>
              <w:rPr>
                <w:kern w:val="0"/>
                <w:szCs w:val="21"/>
              </w:rPr>
              <w:t>卡显存类</w:t>
            </w:r>
            <w:r>
              <w:rPr>
                <w:kern w:val="0"/>
                <w:szCs w:val="21"/>
              </w:rPr>
              <w:lastRenderedPageBreak/>
              <w:t>型</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lastRenderedPageBreak/>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24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独立显</w:t>
            </w:r>
            <w:proofErr w:type="gramStart"/>
            <w:r>
              <w:rPr>
                <w:kern w:val="0"/>
                <w:szCs w:val="21"/>
              </w:rPr>
              <w:t>卡显存位宽</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独立</w:t>
            </w:r>
            <w:proofErr w:type="gramStart"/>
            <w:r>
              <w:rPr>
                <w:kern w:val="0"/>
                <w:szCs w:val="21"/>
              </w:rPr>
              <w:t>显卡显存</w:t>
            </w:r>
            <w:proofErr w:type="gramEnd"/>
            <w:r>
              <w:rPr>
                <w:kern w:val="0"/>
                <w:szCs w:val="21"/>
              </w:rPr>
              <w:t>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0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独立显卡接口协议</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显示设备规格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proofErr w:type="gramStart"/>
            <w:r>
              <w:rPr>
                <w:kern w:val="0"/>
                <w:szCs w:val="21"/>
              </w:rPr>
              <w:t>显示屏屏占比</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w:t>
            </w:r>
            <w:r>
              <w:rPr>
                <w:rFonts w:hint="eastAsia"/>
                <w:color w:val="000000" w:themeColor="text1"/>
                <w:kern w:val="0"/>
                <w:szCs w:val="21"/>
              </w:rPr>
              <w:t>80%</w:t>
            </w:r>
          </w:p>
        </w:tc>
      </w:tr>
      <w:tr w:rsidR="00A87C5D">
        <w:trPr>
          <w:trHeight w:val="46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显示屏分辨率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≥1920x1080</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29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显示屏像素密度</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≥85</w:t>
            </w:r>
            <w:r>
              <w:rPr>
                <w:color w:val="000000" w:themeColor="text1"/>
                <w:kern w:val="0"/>
                <w:szCs w:val="21"/>
              </w:rPr>
              <w:t>像素</w:t>
            </w:r>
            <w:r>
              <w:rPr>
                <w:color w:val="000000" w:themeColor="text1"/>
                <w:kern w:val="0"/>
                <w:szCs w:val="21"/>
              </w:rPr>
              <w:t>/</w:t>
            </w:r>
            <w:r>
              <w:rPr>
                <w:color w:val="000000" w:themeColor="text1"/>
                <w:kern w:val="0"/>
                <w:szCs w:val="21"/>
              </w:rPr>
              <w:t>英寸</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显示屏可视角度</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水平</w:t>
            </w:r>
            <w:r>
              <w:rPr>
                <w:color w:val="000000" w:themeColor="text1"/>
                <w:kern w:val="0"/>
                <w:szCs w:val="21"/>
              </w:rPr>
              <w:t>≥170°</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显示屏尺寸</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≥23.8</w:t>
            </w:r>
            <w:r>
              <w:rPr>
                <w:color w:val="000000" w:themeColor="text1"/>
                <w:kern w:val="0"/>
                <w:szCs w:val="21"/>
              </w:rPr>
              <w:t>英寸</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显示屏屏幕比例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16</w:t>
            </w:r>
            <w:r>
              <w:rPr>
                <w:color w:val="000000" w:themeColor="text1"/>
                <w:kern w:val="0"/>
                <w:szCs w:val="21"/>
              </w:rPr>
              <w:t>：</w:t>
            </w:r>
            <w:r>
              <w:rPr>
                <w:color w:val="000000" w:themeColor="text1"/>
                <w:kern w:val="0"/>
                <w:szCs w:val="21"/>
              </w:rPr>
              <w:t>9</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显示器边框颜色</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黑色商务色系</w:t>
            </w:r>
          </w:p>
        </w:tc>
      </w:tr>
      <w:tr w:rsidR="00A87C5D">
        <w:trPr>
          <w:trHeight w:val="46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显示屏防蓝光</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textAlignment w:val="center"/>
              <w:rPr>
                <w:color w:val="000000" w:themeColor="text1"/>
                <w:szCs w:val="21"/>
              </w:rPr>
            </w:pPr>
            <w:r>
              <w:rPr>
                <w:rFonts w:hint="eastAsia"/>
                <w:color w:val="000000" w:themeColor="text1"/>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显示屏低频闪</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显示屏防炫目</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textAlignment w:val="center"/>
              <w:rPr>
                <w:color w:val="000000" w:themeColor="text1"/>
                <w:szCs w:val="21"/>
              </w:rPr>
            </w:pPr>
            <w:r>
              <w:rPr>
                <w:rFonts w:hint="eastAsia"/>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外设规格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传声器数量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textAlignment w:val="center"/>
              <w:rPr>
                <w:color w:val="000000" w:themeColor="text1"/>
                <w:szCs w:val="21"/>
              </w:rPr>
            </w:pPr>
            <w:r>
              <w:rPr>
                <w:rFonts w:hint="eastAsia"/>
                <w:color w:val="000000" w:themeColor="text1"/>
                <w:kern w:val="0"/>
                <w:szCs w:val="21"/>
              </w:rPr>
              <w:t>不涉及</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扬声器数量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r>
              <w:rPr>
                <w:color w:val="000000" w:themeColor="text1"/>
                <w:kern w:val="0"/>
                <w:szCs w:val="21"/>
              </w:rPr>
              <w:t>个</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39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鼠标数量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 xml:space="preserve">≥1 </w:t>
            </w:r>
            <w:proofErr w:type="gramStart"/>
            <w:r>
              <w:rPr>
                <w:color w:val="000000" w:themeColor="text1"/>
                <w:kern w:val="0"/>
                <w:szCs w:val="21"/>
              </w:rPr>
              <w:t>个</w:t>
            </w:r>
            <w:proofErr w:type="gramEnd"/>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 xml:space="preserve">≥1 </w:t>
            </w:r>
            <w:proofErr w:type="gramStart"/>
            <w:r>
              <w:rPr>
                <w:color w:val="000000" w:themeColor="text1"/>
                <w:kern w:val="0"/>
                <w:szCs w:val="21"/>
              </w:rPr>
              <w:t>个</w:t>
            </w:r>
            <w:proofErr w:type="gramEnd"/>
          </w:p>
        </w:tc>
      </w:tr>
      <w:tr w:rsidR="00A87C5D">
        <w:trPr>
          <w:trHeight w:val="57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摄像头数量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r>
              <w:rPr>
                <w:color w:val="000000" w:themeColor="text1"/>
                <w:kern w:val="0"/>
                <w:szCs w:val="21"/>
              </w:rPr>
              <w:t>个</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光驱数量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 xml:space="preserve">≥0 </w:t>
            </w:r>
            <w:proofErr w:type="gramStart"/>
            <w:r>
              <w:rPr>
                <w:color w:val="000000" w:themeColor="text1"/>
                <w:kern w:val="0"/>
                <w:szCs w:val="21"/>
              </w:rPr>
              <w:t>个</w:t>
            </w:r>
            <w:proofErr w:type="gramEnd"/>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键盘按键数目</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104</w:t>
            </w:r>
            <w:r>
              <w:rPr>
                <w:color w:val="000000" w:themeColor="text1"/>
                <w:kern w:val="0"/>
                <w:szCs w:val="21"/>
              </w:rPr>
              <w:t>键</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44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摄像头像素</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≥200</w:t>
            </w:r>
            <w:r>
              <w:rPr>
                <w:color w:val="000000" w:themeColor="text1"/>
                <w:kern w:val="0"/>
                <w:szCs w:val="21"/>
              </w:rPr>
              <w:t>万</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摄像头分辨率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≥1280x720</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扬声器功率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w:t>
            </w:r>
            <w:r>
              <w:rPr>
                <w:rFonts w:hint="eastAsia"/>
                <w:color w:val="000000" w:themeColor="text1"/>
                <w:kern w:val="0"/>
                <w:szCs w:val="21"/>
              </w:rPr>
              <w:t>2.5</w:t>
            </w:r>
            <w:r>
              <w:rPr>
                <w:rFonts w:hint="eastAsia"/>
                <w:color w:val="000000" w:themeColor="text1"/>
                <w:kern w:val="0"/>
                <w:szCs w:val="21"/>
              </w:rPr>
              <w:t>瓦</w:t>
            </w:r>
            <w:r>
              <w:rPr>
                <w:rFonts w:hint="eastAsia"/>
                <w:color w:val="000000" w:themeColor="text1"/>
                <w:kern w:val="0"/>
                <w:szCs w:val="21"/>
              </w:rPr>
              <w:t>/</w:t>
            </w:r>
            <w:proofErr w:type="gramStart"/>
            <w:r>
              <w:rPr>
                <w:rFonts w:hint="eastAsia"/>
                <w:color w:val="000000" w:themeColor="text1"/>
                <w:kern w:val="0"/>
                <w:szCs w:val="21"/>
              </w:rPr>
              <w:t>个</w:t>
            </w:r>
            <w:proofErr w:type="gramEnd"/>
          </w:p>
        </w:tc>
      </w:tr>
      <w:tr w:rsidR="00A87C5D">
        <w:trPr>
          <w:trHeight w:val="49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扬声器频率范围</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u w:val="single"/>
              </w:rPr>
            </w:pPr>
            <w:r>
              <w:rPr>
                <w:rFonts w:hint="eastAsia"/>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扬声器总谐波失真</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u w:val="single"/>
              </w:rPr>
            </w:pPr>
            <w:r>
              <w:rPr>
                <w:rFonts w:hint="eastAsia"/>
                <w:color w:val="000000" w:themeColor="text1"/>
                <w:kern w:val="0"/>
                <w:szCs w:val="21"/>
              </w:rPr>
              <w:t>不涉及</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49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扬声器最大声压级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最大声压级在粉红噪声播放场景下，工作距离处声压级宜不低于</w:t>
            </w:r>
            <w:r>
              <w:rPr>
                <w:color w:val="000000" w:themeColor="text1"/>
                <w:kern w:val="0"/>
                <w:szCs w:val="21"/>
              </w:rPr>
              <w:t>70dB</w:t>
            </w:r>
          </w:p>
        </w:tc>
      </w:tr>
      <w:tr w:rsidR="00A87C5D">
        <w:trPr>
          <w:trHeight w:val="45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proofErr w:type="gramStart"/>
            <w:r>
              <w:rPr>
                <w:kern w:val="0"/>
                <w:szCs w:val="21"/>
              </w:rPr>
              <w:t>键盘键程</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2.3mm ~ 4.0mm</w:t>
            </w:r>
          </w:p>
        </w:tc>
      </w:tr>
      <w:tr w:rsidR="00A87C5D">
        <w:trPr>
          <w:trHeight w:val="54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键盘按键压力</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按键压力应在</w:t>
            </w:r>
            <w:r>
              <w:rPr>
                <w:color w:val="000000" w:themeColor="text1"/>
                <w:kern w:val="0"/>
                <w:szCs w:val="21"/>
              </w:rPr>
              <w:t>0.54N±0.14N</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键盘颜色</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黑色商务色系</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键盘连接方式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有线</w:t>
            </w:r>
          </w:p>
        </w:tc>
      </w:tr>
      <w:tr w:rsidR="00A87C5D">
        <w:trPr>
          <w:trHeight w:val="45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有线键盘连接线</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≥1.5</w:t>
            </w:r>
            <w:r>
              <w:rPr>
                <w:color w:val="000000" w:themeColor="text1"/>
                <w:kern w:val="0"/>
                <w:szCs w:val="21"/>
              </w:rPr>
              <w:t xml:space="preserve"> </w:t>
            </w:r>
            <w:r>
              <w:rPr>
                <w:color w:val="000000" w:themeColor="text1"/>
                <w:kern w:val="0"/>
                <w:szCs w:val="21"/>
              </w:rPr>
              <w:t>米</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键盘其他要求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键盘外观结构、连接方式、主要功能、安全、电磁兼容性、可靠性应符合</w:t>
            </w:r>
            <w:r>
              <w:rPr>
                <w:rFonts w:hint="eastAsia"/>
                <w:color w:val="000000" w:themeColor="text1"/>
                <w:kern w:val="0"/>
                <w:szCs w:val="21"/>
              </w:rPr>
              <w:t>GB/T14081</w:t>
            </w:r>
            <w:r>
              <w:rPr>
                <w:rFonts w:hint="eastAsia"/>
                <w:color w:val="000000" w:themeColor="text1"/>
                <w:kern w:val="0"/>
                <w:szCs w:val="21"/>
              </w:rPr>
              <w:t>的相关规定</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鼠标连接方式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有线</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有线鼠标连接线</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≥1.5</w:t>
            </w:r>
            <w:r>
              <w:rPr>
                <w:color w:val="000000" w:themeColor="text1"/>
                <w:kern w:val="0"/>
                <w:szCs w:val="21"/>
              </w:rPr>
              <w:t>米</w:t>
            </w:r>
          </w:p>
        </w:tc>
      </w:tr>
      <w:tr w:rsidR="00A87C5D">
        <w:trPr>
          <w:trHeight w:val="41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鼠标</w:t>
            </w:r>
            <w:r>
              <w:rPr>
                <w:kern w:val="0"/>
                <w:szCs w:val="21"/>
              </w:rPr>
              <w:t xml:space="preserve"> DPI</w:t>
            </w:r>
            <w:r>
              <w:rPr>
                <w:kern w:val="0"/>
                <w:szCs w:val="21"/>
              </w:rPr>
              <w:t>分辨率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1000~1600</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59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鼠标颜色</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黑色等商务色系</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鼠标其他要求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其它参数应符合</w:t>
            </w:r>
            <w:r>
              <w:rPr>
                <w:rFonts w:hint="eastAsia"/>
                <w:color w:val="000000" w:themeColor="text1"/>
                <w:kern w:val="0"/>
                <w:szCs w:val="21"/>
              </w:rPr>
              <w:t>GB/T26245</w:t>
            </w:r>
            <w:r>
              <w:rPr>
                <w:rFonts w:hint="eastAsia"/>
                <w:color w:val="000000" w:themeColor="text1"/>
                <w:kern w:val="0"/>
                <w:szCs w:val="21"/>
              </w:rPr>
              <w:t>的相关规定</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内置光驱</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网络设备规格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有线网卡数量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无线网卡及天线</w:t>
            </w:r>
            <w:r>
              <w:rPr>
                <w:kern w:val="0"/>
                <w:szCs w:val="21"/>
              </w:rPr>
              <w:lastRenderedPageBreak/>
              <w:t>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lastRenderedPageBreak/>
              <w:t>≥0</w:t>
            </w:r>
          </w:p>
        </w:tc>
      </w:tr>
      <w:tr w:rsidR="00A87C5D">
        <w:trPr>
          <w:trHeight w:val="43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64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单无线网卡天线数量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≥0</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外部接口规格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USB </w:t>
            </w:r>
            <w:r>
              <w:rPr>
                <w:kern w:val="0"/>
                <w:szCs w:val="21"/>
              </w:rPr>
              <w:t>接口数量</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color w:val="000000" w:themeColor="text1"/>
                <w:kern w:val="0"/>
                <w:szCs w:val="21"/>
              </w:rPr>
              <w:t>原生</w:t>
            </w:r>
            <w:r>
              <w:rPr>
                <w:color w:val="000000" w:themeColor="text1"/>
                <w:kern w:val="0"/>
                <w:szCs w:val="21"/>
              </w:rPr>
              <w:t>USB</w:t>
            </w:r>
            <w:r>
              <w:rPr>
                <w:rFonts w:hint="eastAsia"/>
                <w:color w:val="000000" w:themeColor="text1"/>
                <w:kern w:val="0"/>
                <w:szCs w:val="21"/>
              </w:rPr>
              <w:t>接口数量应不少于</w:t>
            </w:r>
            <w:r>
              <w:rPr>
                <w:rFonts w:hint="eastAsia"/>
                <w:color w:val="000000" w:themeColor="text1"/>
                <w:kern w:val="0"/>
                <w:szCs w:val="21"/>
              </w:rPr>
              <w:t>6</w:t>
            </w:r>
            <w:r>
              <w:rPr>
                <w:rFonts w:hint="eastAsia"/>
                <w:color w:val="000000" w:themeColor="text1"/>
                <w:kern w:val="0"/>
                <w:szCs w:val="21"/>
              </w:rPr>
              <w:t>个，至少包含</w:t>
            </w:r>
            <w:r>
              <w:rPr>
                <w:color w:val="000000" w:themeColor="text1"/>
                <w:kern w:val="0"/>
                <w:szCs w:val="21"/>
              </w:rPr>
              <w:t>4</w:t>
            </w:r>
            <w:r>
              <w:rPr>
                <w:rFonts w:hint="eastAsia"/>
                <w:color w:val="000000" w:themeColor="text1"/>
                <w:kern w:val="0"/>
                <w:szCs w:val="21"/>
              </w:rPr>
              <w:t>个原生</w:t>
            </w:r>
            <w:r>
              <w:rPr>
                <w:color w:val="000000" w:themeColor="text1"/>
                <w:kern w:val="0"/>
                <w:szCs w:val="21"/>
              </w:rPr>
              <w:t>USB3.2</w:t>
            </w:r>
            <w:r>
              <w:rPr>
                <w:rFonts w:hint="eastAsia"/>
                <w:color w:val="000000" w:themeColor="text1"/>
                <w:kern w:val="0"/>
                <w:szCs w:val="21"/>
              </w:rPr>
              <w:t>及以上标准接口</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视频接口数量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音频接口数量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w:t>
            </w:r>
            <w:r>
              <w:rPr>
                <w:rFonts w:hint="eastAsia"/>
                <w:color w:val="000000" w:themeColor="text1"/>
                <w:kern w:val="0"/>
                <w:szCs w:val="21"/>
              </w:rPr>
              <w:t>1</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存储卡接口数量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≥0</w:t>
            </w:r>
          </w:p>
        </w:tc>
      </w:tr>
      <w:tr w:rsidR="00A87C5D">
        <w:trPr>
          <w:trHeight w:val="241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69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整机基础规格</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整机外观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 xml:space="preserve">a) </w:t>
            </w:r>
            <w:r>
              <w:rPr>
                <w:rFonts w:hint="eastAsia"/>
                <w:color w:val="000000" w:themeColor="text1"/>
                <w:kern w:val="0"/>
                <w:szCs w:val="21"/>
              </w:rPr>
              <w:t>产品表面不应有凹痕、划伤、裂缝、变形和污染等。表面涂层均匀，不应起泡、龟裂、脱落和磨损，金属零部件无锈蚀及其它机械损伤；</w:t>
            </w:r>
            <w:r>
              <w:rPr>
                <w:rFonts w:hint="eastAsia"/>
                <w:color w:val="000000" w:themeColor="text1"/>
                <w:kern w:val="0"/>
                <w:szCs w:val="21"/>
              </w:rPr>
              <w:t xml:space="preserve"> b) </w:t>
            </w:r>
            <w:r>
              <w:rPr>
                <w:rFonts w:hint="eastAsia"/>
                <w:color w:val="000000" w:themeColor="text1"/>
                <w:kern w:val="0"/>
                <w:szCs w:val="21"/>
              </w:rPr>
              <w:t>产品表面说明功能的文字、符号、标志，应清晰、端正、牢固；</w:t>
            </w:r>
            <w:r>
              <w:rPr>
                <w:rFonts w:hint="eastAsia"/>
                <w:color w:val="000000" w:themeColor="text1"/>
                <w:kern w:val="0"/>
                <w:szCs w:val="21"/>
              </w:rPr>
              <w:t xml:space="preserve"> c) </w:t>
            </w:r>
            <w:r>
              <w:rPr>
                <w:rFonts w:hint="eastAsia"/>
                <w:color w:val="000000" w:themeColor="text1"/>
                <w:kern w:val="0"/>
                <w:szCs w:val="21"/>
              </w:rPr>
              <w:t>宜在产品显著位置提供运行状态指示功能，</w:t>
            </w:r>
            <w:r>
              <w:rPr>
                <w:rFonts w:hint="eastAsia"/>
                <w:kern w:val="0"/>
                <w:szCs w:val="21"/>
              </w:rPr>
              <w:t>并由生产厂商提供详细参数</w:t>
            </w:r>
          </w:p>
        </w:tc>
      </w:tr>
      <w:tr w:rsidR="00A87C5D">
        <w:trPr>
          <w:trHeight w:val="788"/>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整机结构</w:t>
            </w:r>
          </w:p>
        </w:tc>
        <w:tc>
          <w:tcPr>
            <w:tcW w:w="4565" w:type="dxa"/>
            <w:tcBorders>
              <w:top w:val="nil"/>
              <w:left w:val="nil"/>
              <w:bottom w:val="single" w:sz="4" w:space="0" w:color="000000"/>
              <w:right w:val="single" w:sz="4" w:space="0" w:color="000000"/>
            </w:tcBorders>
            <w:vAlign w:val="center"/>
          </w:tcPr>
          <w:p w:rsidR="00A87C5D" w:rsidRDefault="007230AA">
            <w:pPr>
              <w:widowControl/>
              <w:numPr>
                <w:ilvl w:val="0"/>
                <w:numId w:val="1"/>
              </w:numPr>
              <w:jc w:val="left"/>
              <w:rPr>
                <w:color w:val="000000" w:themeColor="text1"/>
                <w:kern w:val="0"/>
                <w:szCs w:val="21"/>
              </w:rPr>
            </w:pPr>
            <w:r>
              <w:rPr>
                <w:color w:val="000000" w:themeColor="text1"/>
                <w:kern w:val="0"/>
                <w:szCs w:val="21"/>
              </w:rPr>
              <w:t>机箱应符合</w:t>
            </w:r>
            <w:r>
              <w:rPr>
                <w:color w:val="000000" w:themeColor="text1"/>
                <w:kern w:val="0"/>
                <w:szCs w:val="21"/>
              </w:rPr>
              <w:t xml:space="preserve"> GB/T 4208</w:t>
            </w:r>
            <w:r>
              <w:rPr>
                <w:color w:val="000000" w:themeColor="text1"/>
                <w:kern w:val="0"/>
                <w:szCs w:val="21"/>
              </w:rPr>
              <w:t>、</w:t>
            </w:r>
            <w:r>
              <w:rPr>
                <w:color w:val="000000" w:themeColor="text1"/>
                <w:kern w:val="0"/>
                <w:szCs w:val="21"/>
              </w:rPr>
              <w:t xml:space="preserve">GB/T 26246 </w:t>
            </w:r>
            <w:r>
              <w:rPr>
                <w:color w:val="000000" w:themeColor="text1"/>
                <w:kern w:val="0"/>
                <w:szCs w:val="21"/>
              </w:rPr>
              <w:t>的相关规定；</w:t>
            </w:r>
          </w:p>
          <w:p w:rsidR="00A87C5D" w:rsidRDefault="007230AA">
            <w:pPr>
              <w:widowControl/>
              <w:numPr>
                <w:ilvl w:val="0"/>
                <w:numId w:val="1"/>
              </w:numPr>
              <w:jc w:val="left"/>
              <w:rPr>
                <w:color w:val="000000" w:themeColor="text1"/>
                <w:kern w:val="0"/>
                <w:szCs w:val="21"/>
              </w:rPr>
            </w:pPr>
            <w:r>
              <w:rPr>
                <w:color w:val="000000" w:themeColor="text1"/>
                <w:kern w:val="0"/>
                <w:szCs w:val="21"/>
              </w:rPr>
              <w:t xml:space="preserve"> </w:t>
            </w:r>
            <w:r>
              <w:rPr>
                <w:color w:val="000000" w:themeColor="text1"/>
                <w:kern w:val="0"/>
                <w:szCs w:val="21"/>
              </w:rPr>
              <w:t>产品内部结构应符合通用部件的安装需要；</w:t>
            </w:r>
          </w:p>
          <w:p w:rsidR="00A87C5D" w:rsidRDefault="007230AA">
            <w:pPr>
              <w:widowControl/>
              <w:numPr>
                <w:ilvl w:val="0"/>
                <w:numId w:val="1"/>
              </w:numPr>
              <w:jc w:val="left"/>
              <w:rPr>
                <w:color w:val="000000" w:themeColor="text1"/>
                <w:kern w:val="0"/>
                <w:szCs w:val="21"/>
              </w:rPr>
            </w:pPr>
            <w:r>
              <w:rPr>
                <w:color w:val="000000" w:themeColor="text1"/>
                <w:kern w:val="0"/>
                <w:szCs w:val="21"/>
              </w:rPr>
              <w:t>所有输入输出接口应符合相关国家或行业标准；</w:t>
            </w:r>
          </w:p>
          <w:p w:rsidR="00A87C5D" w:rsidRDefault="007230AA">
            <w:pPr>
              <w:widowControl/>
              <w:numPr>
                <w:ilvl w:val="0"/>
                <w:numId w:val="1"/>
              </w:numPr>
              <w:jc w:val="left"/>
              <w:rPr>
                <w:color w:val="000000" w:themeColor="text1"/>
                <w:kern w:val="0"/>
                <w:szCs w:val="21"/>
              </w:rPr>
            </w:pPr>
            <w:r>
              <w:rPr>
                <w:color w:val="000000" w:themeColor="text1"/>
                <w:kern w:val="0"/>
                <w:szCs w:val="21"/>
              </w:rPr>
              <w:t>产品零部件应紧固无松动，可插拔部件应可靠连接，开关、按钮和其它控制部件应灵活可靠，布局应方便使用；</w:t>
            </w:r>
            <w:r>
              <w:rPr>
                <w:color w:val="000000" w:themeColor="text1"/>
                <w:kern w:val="0"/>
                <w:szCs w:val="21"/>
              </w:rPr>
              <w:t xml:space="preserve"> </w:t>
            </w:r>
          </w:p>
          <w:p w:rsidR="00A87C5D" w:rsidRDefault="007230AA">
            <w:pPr>
              <w:widowControl/>
              <w:numPr>
                <w:ilvl w:val="0"/>
                <w:numId w:val="1"/>
              </w:numPr>
              <w:jc w:val="left"/>
              <w:rPr>
                <w:color w:val="000000" w:themeColor="text1"/>
                <w:kern w:val="0"/>
                <w:szCs w:val="21"/>
              </w:rPr>
            </w:pPr>
            <w:r>
              <w:rPr>
                <w:color w:val="000000" w:themeColor="text1"/>
                <w:kern w:val="0"/>
                <w:szCs w:val="21"/>
              </w:rPr>
              <w:t>所有</w:t>
            </w:r>
            <w:r>
              <w:rPr>
                <w:color w:val="000000" w:themeColor="text1"/>
                <w:kern w:val="0"/>
                <w:szCs w:val="21"/>
              </w:rPr>
              <w:t xml:space="preserve"> I/O </w:t>
            </w:r>
            <w:r>
              <w:rPr>
                <w:color w:val="000000" w:themeColor="text1"/>
                <w:kern w:val="0"/>
                <w:szCs w:val="21"/>
              </w:rPr>
              <w:t>连接器及需插接线缆的部位应预留用户操作空间，方便插拔解锁与插拔线缆；</w:t>
            </w:r>
          </w:p>
          <w:p w:rsidR="00A87C5D" w:rsidRDefault="007230AA">
            <w:pPr>
              <w:widowControl/>
              <w:numPr>
                <w:ilvl w:val="0"/>
                <w:numId w:val="1"/>
              </w:numPr>
              <w:jc w:val="left"/>
              <w:rPr>
                <w:color w:val="000000" w:themeColor="text1"/>
                <w:kern w:val="0"/>
                <w:szCs w:val="21"/>
              </w:rPr>
            </w:pPr>
            <w:r>
              <w:rPr>
                <w:color w:val="000000" w:themeColor="text1"/>
                <w:kern w:val="0"/>
                <w:szCs w:val="21"/>
              </w:rPr>
              <w:t>可插拔板卡插槽部位应预留安装、拆卸或更换板卡空间；</w:t>
            </w:r>
          </w:p>
          <w:p w:rsidR="00A87C5D" w:rsidRDefault="007230AA">
            <w:pPr>
              <w:widowControl/>
              <w:numPr>
                <w:ilvl w:val="0"/>
                <w:numId w:val="1"/>
              </w:numPr>
              <w:jc w:val="left"/>
              <w:rPr>
                <w:color w:val="000000" w:themeColor="text1"/>
                <w:kern w:val="0"/>
                <w:szCs w:val="21"/>
              </w:rPr>
            </w:pPr>
            <w:r>
              <w:rPr>
                <w:color w:val="000000" w:themeColor="text1"/>
                <w:kern w:val="0"/>
                <w:szCs w:val="21"/>
              </w:rPr>
              <w:t>拆装可能接触到的金属剪口或金属尖角部位应做防划伤处理，以保证安全；</w:t>
            </w:r>
            <w:r>
              <w:rPr>
                <w:color w:val="000000" w:themeColor="text1"/>
                <w:kern w:val="0"/>
                <w:szCs w:val="21"/>
              </w:rPr>
              <w:t xml:space="preserve"> </w:t>
            </w:r>
          </w:p>
          <w:p w:rsidR="00A87C5D" w:rsidRDefault="007230AA">
            <w:pPr>
              <w:widowControl/>
              <w:numPr>
                <w:ilvl w:val="0"/>
                <w:numId w:val="1"/>
              </w:numPr>
              <w:jc w:val="left"/>
              <w:rPr>
                <w:color w:val="000000" w:themeColor="text1"/>
                <w:kern w:val="0"/>
                <w:szCs w:val="21"/>
              </w:rPr>
            </w:pPr>
            <w:r>
              <w:rPr>
                <w:color w:val="000000" w:themeColor="text1"/>
                <w:kern w:val="0"/>
                <w:szCs w:val="21"/>
              </w:rPr>
              <w:t>整机内部走线应规整，固线结构和位置要合理可靠并做防割线处理，需便于理线和插拔操作，走线应不影响系统各主要部件组装和拆卸；</w:t>
            </w:r>
            <w:r>
              <w:rPr>
                <w:color w:val="000000" w:themeColor="text1"/>
                <w:kern w:val="0"/>
                <w:szCs w:val="21"/>
              </w:rPr>
              <w:t xml:space="preserve"> </w:t>
            </w:r>
          </w:p>
          <w:p w:rsidR="00A87C5D" w:rsidRDefault="007230AA">
            <w:pPr>
              <w:widowControl/>
              <w:numPr>
                <w:ilvl w:val="0"/>
                <w:numId w:val="1"/>
              </w:numPr>
              <w:jc w:val="left"/>
              <w:rPr>
                <w:color w:val="000000" w:themeColor="text1"/>
                <w:kern w:val="0"/>
                <w:szCs w:val="21"/>
              </w:rPr>
            </w:pPr>
            <w:r>
              <w:rPr>
                <w:color w:val="000000" w:themeColor="text1"/>
                <w:kern w:val="0"/>
                <w:szCs w:val="21"/>
              </w:rPr>
              <w:t xml:space="preserve"> </w:t>
            </w:r>
            <w:r>
              <w:rPr>
                <w:color w:val="000000" w:themeColor="text1"/>
                <w:kern w:val="0"/>
                <w:szCs w:val="21"/>
              </w:rPr>
              <w:t>如需</w:t>
            </w:r>
            <w:proofErr w:type="gramStart"/>
            <w:r>
              <w:rPr>
                <w:color w:val="000000" w:themeColor="text1"/>
                <w:kern w:val="0"/>
                <w:szCs w:val="21"/>
              </w:rPr>
              <w:t>通过孔走线</w:t>
            </w:r>
            <w:proofErr w:type="gramEnd"/>
            <w:r>
              <w:rPr>
                <w:color w:val="000000" w:themeColor="text1"/>
                <w:kern w:val="0"/>
                <w:szCs w:val="21"/>
              </w:rPr>
              <w:t>，过线孔应做防割线处理；</w:t>
            </w:r>
          </w:p>
          <w:p w:rsidR="00A87C5D" w:rsidRDefault="007230AA">
            <w:pPr>
              <w:widowControl/>
              <w:numPr>
                <w:ilvl w:val="0"/>
                <w:numId w:val="1"/>
              </w:numPr>
              <w:jc w:val="left"/>
              <w:rPr>
                <w:color w:val="000000" w:themeColor="text1"/>
                <w:kern w:val="0"/>
                <w:szCs w:val="21"/>
              </w:rPr>
            </w:pPr>
            <w:r>
              <w:rPr>
                <w:color w:val="000000" w:themeColor="text1"/>
                <w:kern w:val="0"/>
                <w:szCs w:val="21"/>
              </w:rPr>
              <w:t>各插头位置和插拔方向应合理，应做到插拔</w:t>
            </w:r>
            <w:r>
              <w:rPr>
                <w:color w:val="000000" w:themeColor="text1"/>
                <w:kern w:val="0"/>
                <w:szCs w:val="21"/>
              </w:rPr>
              <w:t>无障碍设计，具备</w:t>
            </w:r>
            <w:proofErr w:type="gramStart"/>
            <w:r>
              <w:rPr>
                <w:color w:val="000000" w:themeColor="text1"/>
                <w:kern w:val="0"/>
                <w:szCs w:val="21"/>
              </w:rPr>
              <w:t>防呆设计</w:t>
            </w:r>
            <w:proofErr w:type="gramEnd"/>
            <w:r>
              <w:rPr>
                <w:color w:val="000000" w:themeColor="text1"/>
                <w:kern w:val="0"/>
                <w:szCs w:val="21"/>
              </w:rPr>
              <w:t>，有效避免误操作；</w:t>
            </w:r>
            <w:r>
              <w:rPr>
                <w:color w:val="000000" w:themeColor="text1"/>
                <w:kern w:val="0"/>
                <w:szCs w:val="21"/>
              </w:rPr>
              <w:t xml:space="preserve"> k) </w:t>
            </w:r>
            <w:r>
              <w:rPr>
                <w:color w:val="000000" w:themeColor="text1"/>
                <w:kern w:val="0"/>
                <w:szCs w:val="21"/>
              </w:rPr>
              <w:t>各主要部件拆装无障碍，使用常规工具拆装，无特殊拆装工具需求；</w:t>
            </w:r>
          </w:p>
          <w:p w:rsidR="00A87C5D" w:rsidRDefault="007230AA">
            <w:pPr>
              <w:widowControl/>
              <w:numPr>
                <w:ilvl w:val="0"/>
                <w:numId w:val="1"/>
              </w:numPr>
              <w:jc w:val="left"/>
              <w:rPr>
                <w:color w:val="000000" w:themeColor="text1"/>
                <w:kern w:val="0"/>
                <w:szCs w:val="21"/>
              </w:rPr>
            </w:pPr>
            <w:r>
              <w:rPr>
                <w:color w:val="000000" w:themeColor="text1"/>
                <w:kern w:val="0"/>
                <w:szCs w:val="21"/>
              </w:rPr>
              <w:t>各主要部件拆装步骤要少，各自</w:t>
            </w:r>
            <w:proofErr w:type="gramStart"/>
            <w:r>
              <w:rPr>
                <w:color w:val="000000" w:themeColor="text1"/>
                <w:kern w:val="0"/>
                <w:szCs w:val="21"/>
              </w:rPr>
              <w:t>拆装需</w:t>
            </w:r>
            <w:proofErr w:type="gramEnd"/>
            <w:r>
              <w:rPr>
                <w:color w:val="000000" w:themeColor="text1"/>
                <w:kern w:val="0"/>
                <w:szCs w:val="21"/>
              </w:rPr>
              <w:t>避免</w:t>
            </w:r>
            <w:r>
              <w:rPr>
                <w:color w:val="000000" w:themeColor="text1"/>
                <w:kern w:val="0"/>
                <w:szCs w:val="21"/>
              </w:rPr>
              <w:lastRenderedPageBreak/>
              <w:t>相互干扰；</w:t>
            </w:r>
          </w:p>
          <w:p w:rsidR="00A87C5D" w:rsidRDefault="007230AA">
            <w:pPr>
              <w:widowControl/>
              <w:numPr>
                <w:ilvl w:val="0"/>
                <w:numId w:val="1"/>
              </w:numPr>
              <w:jc w:val="left"/>
              <w:rPr>
                <w:color w:val="000000" w:themeColor="text1"/>
                <w:kern w:val="0"/>
                <w:szCs w:val="21"/>
              </w:rPr>
            </w:pPr>
            <w:r>
              <w:rPr>
                <w:color w:val="000000" w:themeColor="text1"/>
                <w:kern w:val="0"/>
                <w:szCs w:val="21"/>
              </w:rPr>
              <w:t>对于整机或零部件外表面为高亮面的，应粘贴保护膜，保护膜需粘贴牢固，运输、组装等过程不易脱落，撕下无残留；</w:t>
            </w:r>
          </w:p>
          <w:p w:rsidR="00A87C5D" w:rsidRDefault="007230AA">
            <w:pPr>
              <w:widowControl/>
              <w:ind w:left="105"/>
              <w:jc w:val="left"/>
              <w:rPr>
                <w:color w:val="000000" w:themeColor="text1"/>
                <w:kern w:val="0"/>
                <w:szCs w:val="21"/>
              </w:rPr>
            </w:pPr>
            <w:r>
              <w:rPr>
                <w:color w:val="000000" w:themeColor="text1"/>
                <w:kern w:val="0"/>
                <w:szCs w:val="21"/>
              </w:rPr>
              <w:t xml:space="preserve"> n) </w:t>
            </w:r>
            <w:r>
              <w:rPr>
                <w:color w:val="000000" w:themeColor="text1"/>
                <w:kern w:val="0"/>
                <w:szCs w:val="21"/>
              </w:rPr>
              <w:t>其它要求应符合</w:t>
            </w:r>
            <w:r>
              <w:rPr>
                <w:color w:val="000000" w:themeColor="text1"/>
                <w:kern w:val="0"/>
                <w:szCs w:val="21"/>
              </w:rPr>
              <w:t xml:space="preserve"> GB/T 9813.1</w:t>
            </w:r>
            <w:r>
              <w:rPr>
                <w:color w:val="000000" w:themeColor="text1"/>
                <w:kern w:val="0"/>
                <w:szCs w:val="21"/>
              </w:rPr>
              <w:t>的相关规定</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71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机箱防护要求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整机噪音</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bCs/>
                <w:color w:val="000000" w:themeColor="text1"/>
                <w:szCs w:val="21"/>
              </w:rPr>
              <w:t>产品工作在空闲状态下，产品的声功率级应＜</w:t>
            </w:r>
            <w:r>
              <w:rPr>
                <w:rFonts w:hint="eastAsia"/>
                <w:bCs/>
                <w:color w:val="000000" w:themeColor="text1"/>
                <w:szCs w:val="21"/>
              </w:rPr>
              <w:t>1.4Bel</w:t>
            </w:r>
            <w:r>
              <w:rPr>
                <w:rFonts w:hint="eastAsia"/>
                <w:color w:val="000000" w:themeColor="text1"/>
                <w:kern w:val="0"/>
                <w:szCs w:val="21"/>
              </w:rPr>
              <w:t>；</w:t>
            </w:r>
          </w:p>
        </w:tc>
      </w:tr>
      <w:tr w:rsidR="00A87C5D">
        <w:trPr>
          <w:trHeight w:val="167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整机散热</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在环境温度为</w:t>
            </w:r>
            <w:r>
              <w:rPr>
                <w:color w:val="000000" w:themeColor="text1"/>
                <w:kern w:val="0"/>
                <w:szCs w:val="21"/>
              </w:rPr>
              <w:t xml:space="preserve"> 25℃</w:t>
            </w:r>
            <w:r>
              <w:rPr>
                <w:color w:val="000000" w:themeColor="text1"/>
                <w:kern w:val="0"/>
                <w:szCs w:val="21"/>
              </w:rPr>
              <w:t>及处理器满载情况下，产品表面温度应符合如下要求：</w:t>
            </w:r>
            <w:r>
              <w:rPr>
                <w:color w:val="000000" w:themeColor="text1"/>
                <w:kern w:val="0"/>
                <w:szCs w:val="21"/>
              </w:rPr>
              <w:t xml:space="preserve"> </w:t>
            </w:r>
          </w:p>
          <w:p w:rsidR="00A87C5D" w:rsidRDefault="007230AA">
            <w:pPr>
              <w:widowControl/>
              <w:numPr>
                <w:ilvl w:val="0"/>
                <w:numId w:val="2"/>
              </w:numPr>
              <w:jc w:val="left"/>
              <w:rPr>
                <w:color w:val="000000" w:themeColor="text1"/>
                <w:kern w:val="0"/>
                <w:szCs w:val="21"/>
              </w:rPr>
            </w:pPr>
            <w:r>
              <w:rPr>
                <w:color w:val="000000" w:themeColor="text1"/>
                <w:kern w:val="0"/>
                <w:szCs w:val="21"/>
              </w:rPr>
              <w:t>可触及面温度范围内小于</w:t>
            </w:r>
            <w:r>
              <w:rPr>
                <w:color w:val="000000" w:themeColor="text1"/>
                <w:kern w:val="0"/>
                <w:szCs w:val="21"/>
              </w:rPr>
              <w:t xml:space="preserve"> 45℃ ;</w:t>
            </w:r>
          </w:p>
          <w:p w:rsidR="00A87C5D" w:rsidRDefault="007230AA">
            <w:pPr>
              <w:widowControl/>
              <w:jc w:val="left"/>
              <w:rPr>
                <w:color w:val="000000" w:themeColor="text1"/>
                <w:kern w:val="0"/>
                <w:szCs w:val="21"/>
              </w:rPr>
            </w:pPr>
            <w:r>
              <w:rPr>
                <w:color w:val="000000" w:themeColor="text1"/>
                <w:kern w:val="0"/>
                <w:szCs w:val="21"/>
              </w:rPr>
              <w:t xml:space="preserve"> b) </w:t>
            </w:r>
            <w:r>
              <w:rPr>
                <w:color w:val="000000" w:themeColor="text1"/>
                <w:kern w:val="0"/>
                <w:szCs w:val="21"/>
              </w:rPr>
              <w:t>显示器表面温度：显示屏温度不高于</w:t>
            </w:r>
            <w:r>
              <w:rPr>
                <w:color w:val="000000" w:themeColor="text1"/>
                <w:kern w:val="0"/>
                <w:szCs w:val="21"/>
              </w:rPr>
              <w:t xml:space="preserve">38℃ , </w:t>
            </w:r>
            <w:r>
              <w:rPr>
                <w:color w:val="000000" w:themeColor="text1"/>
                <w:kern w:val="0"/>
                <w:szCs w:val="21"/>
              </w:rPr>
              <w:t>显示屏上下灯带位置温度（如涉及）不高于</w:t>
            </w:r>
            <w:r>
              <w:rPr>
                <w:color w:val="000000" w:themeColor="text1"/>
                <w:kern w:val="0"/>
                <w:szCs w:val="21"/>
              </w:rPr>
              <w:t xml:space="preserve">40℃ , </w:t>
            </w:r>
            <w:r>
              <w:rPr>
                <w:color w:val="000000" w:themeColor="text1"/>
                <w:kern w:val="0"/>
                <w:szCs w:val="21"/>
              </w:rPr>
              <w:t>出风口温度不高于</w:t>
            </w:r>
            <w:r>
              <w:rPr>
                <w:color w:val="000000" w:themeColor="text1"/>
                <w:kern w:val="0"/>
                <w:szCs w:val="21"/>
              </w:rPr>
              <w:t xml:space="preserve"> 55℃</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整机能效限定值</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产品能效限定值应达到</w:t>
            </w:r>
            <w:r>
              <w:rPr>
                <w:color w:val="000000" w:themeColor="text1"/>
                <w:kern w:val="0"/>
                <w:szCs w:val="21"/>
              </w:rPr>
              <w:t>GB28380-2012</w:t>
            </w:r>
            <w:r>
              <w:rPr>
                <w:rFonts w:cs="宋体" w:hint="eastAsia"/>
                <w:color w:val="000000" w:themeColor="text1"/>
                <w:kern w:val="0"/>
                <w:szCs w:val="21"/>
              </w:rPr>
              <w:t>标准中能效等级</w:t>
            </w:r>
            <w:r>
              <w:rPr>
                <w:rFonts w:hint="eastAsia"/>
                <w:color w:val="000000" w:themeColor="text1"/>
                <w:kern w:val="0"/>
                <w:szCs w:val="21"/>
              </w:rPr>
              <w:t>1</w:t>
            </w:r>
            <w:r>
              <w:rPr>
                <w:rFonts w:cs="宋体" w:hint="eastAsia"/>
                <w:color w:val="000000" w:themeColor="text1"/>
                <w:kern w:val="0"/>
                <w:szCs w:val="21"/>
              </w:rPr>
              <w:t>级及以上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机身材质</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塑料</w:t>
            </w:r>
            <w:r>
              <w:rPr>
                <w:color w:val="000000" w:themeColor="text1"/>
                <w:kern w:val="0"/>
                <w:szCs w:val="21"/>
              </w:rPr>
              <w:t>/</w:t>
            </w:r>
            <w:r>
              <w:rPr>
                <w:color w:val="000000" w:themeColor="text1"/>
                <w:kern w:val="0"/>
                <w:szCs w:val="21"/>
              </w:rPr>
              <w:t>金属等</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机身颜色</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黑色商务色系</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产品规格</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机箱尺寸容量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w:t>
            </w:r>
            <w:r>
              <w:rPr>
                <w:color w:val="000000" w:themeColor="text1"/>
                <w:kern w:val="0"/>
                <w:szCs w:val="21"/>
              </w:rPr>
              <w:t>58.18</w:t>
            </w:r>
            <w:r>
              <w:rPr>
                <w:rFonts w:hint="eastAsia"/>
                <w:color w:val="000000" w:themeColor="text1"/>
                <w:kern w:val="0"/>
                <w:szCs w:val="21"/>
              </w:rPr>
              <w:t>mm</w:t>
            </w:r>
            <w:r>
              <w:rPr>
                <w:rFonts w:hint="eastAsia"/>
                <w:color w:val="000000" w:themeColor="text1"/>
                <w:kern w:val="0"/>
                <w:szCs w:val="21"/>
              </w:rPr>
              <w:t>×</w:t>
            </w:r>
            <w:r>
              <w:rPr>
                <w:color w:val="000000" w:themeColor="text1"/>
                <w:kern w:val="0"/>
                <w:szCs w:val="21"/>
              </w:rPr>
              <w:t>545.02</w:t>
            </w:r>
            <w:r>
              <w:rPr>
                <w:rFonts w:hint="eastAsia"/>
                <w:color w:val="000000" w:themeColor="text1"/>
                <w:kern w:val="0"/>
                <w:szCs w:val="21"/>
              </w:rPr>
              <w:t xml:space="preserve"> mm</w:t>
            </w:r>
            <w:r>
              <w:rPr>
                <w:rFonts w:hint="eastAsia"/>
                <w:color w:val="000000" w:themeColor="text1"/>
                <w:kern w:val="0"/>
                <w:szCs w:val="21"/>
              </w:rPr>
              <w:t>×</w:t>
            </w:r>
            <w:r>
              <w:rPr>
                <w:color w:val="000000" w:themeColor="text1"/>
                <w:kern w:val="0"/>
                <w:szCs w:val="21"/>
              </w:rPr>
              <w:t>327.14</w:t>
            </w:r>
            <w:r>
              <w:rPr>
                <w:rFonts w:hint="eastAsia"/>
                <w:color w:val="000000" w:themeColor="text1"/>
                <w:kern w:val="0"/>
                <w:szCs w:val="21"/>
              </w:rPr>
              <w:t xml:space="preserve"> mm</w:t>
            </w:r>
            <w:r>
              <w:rPr>
                <w:rFonts w:hint="eastAsia"/>
                <w:color w:val="000000" w:themeColor="text1"/>
                <w:kern w:val="0"/>
                <w:szCs w:val="21"/>
              </w:rPr>
              <w:t>（无支架）</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CPU</w:t>
            </w:r>
            <w:r>
              <w:rPr>
                <w:kern w:val="0"/>
                <w:szCs w:val="21"/>
              </w:rPr>
              <w:t>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CPU </w:t>
            </w:r>
            <w:r>
              <w:rPr>
                <w:kern w:val="0"/>
                <w:szCs w:val="21"/>
              </w:rPr>
              <w:t>物理核数</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≥8</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79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CPU </w:t>
            </w:r>
            <w:r>
              <w:rPr>
                <w:kern w:val="0"/>
                <w:szCs w:val="21"/>
              </w:rPr>
              <w:t>主频</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≥2.0GHz</w:t>
            </w:r>
          </w:p>
        </w:tc>
      </w:tr>
      <w:tr w:rsidR="00A87C5D">
        <w:trPr>
          <w:trHeight w:val="37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CPU </w:t>
            </w:r>
            <w:r>
              <w:rPr>
                <w:kern w:val="0"/>
                <w:szCs w:val="21"/>
              </w:rPr>
              <w:t>末级缓存容量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≥12MB</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CPU </w:t>
            </w:r>
            <w:r>
              <w:rPr>
                <w:kern w:val="0"/>
                <w:szCs w:val="21"/>
              </w:rPr>
              <w:t>支持的内存最高速率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≥3200MT/s</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内存性能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内存读写速率</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color w:val="000000" w:themeColor="text1"/>
                <w:kern w:val="0"/>
                <w:szCs w:val="21"/>
              </w:rPr>
              <w:t>≥</w:t>
            </w:r>
            <w:r>
              <w:rPr>
                <w:rFonts w:hint="eastAsia"/>
              </w:rPr>
              <w:t>2666MT/S</w:t>
            </w:r>
          </w:p>
        </w:tc>
      </w:tr>
      <w:tr w:rsidR="00A87C5D">
        <w:trPr>
          <w:trHeight w:val="45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显卡性能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显示分辨率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≥1920x1080</w:t>
            </w:r>
          </w:p>
        </w:tc>
      </w:tr>
      <w:tr w:rsidR="00A87C5D">
        <w:trPr>
          <w:trHeight w:val="556"/>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显卡显示芯片核心频率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≥300MHz</w:t>
            </w:r>
          </w:p>
        </w:tc>
      </w:tr>
      <w:tr w:rsidR="00A87C5D">
        <w:trPr>
          <w:trHeight w:val="35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显存等效频率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≥1000MT/s</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显卡可同时支</w:t>
            </w:r>
            <w:r>
              <w:rPr>
                <w:kern w:val="0"/>
                <w:szCs w:val="21"/>
              </w:rPr>
              <w:lastRenderedPageBreak/>
              <w:t>持多屏显示数量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lastRenderedPageBreak/>
              <w:t>显卡应支持</w:t>
            </w:r>
            <w:r>
              <w:rPr>
                <w:color w:val="000000" w:themeColor="text1"/>
                <w:kern w:val="0"/>
                <w:szCs w:val="21"/>
              </w:rPr>
              <w:t xml:space="preserve"> 2 </w:t>
            </w:r>
            <w:r>
              <w:rPr>
                <w:color w:val="000000" w:themeColor="text1"/>
                <w:kern w:val="0"/>
                <w:szCs w:val="21"/>
              </w:rPr>
              <w:t>块屏幕同时显示，分辨率应不低于</w:t>
            </w:r>
            <w:r>
              <w:rPr>
                <w:color w:val="000000" w:themeColor="text1"/>
                <w:kern w:val="0"/>
                <w:szCs w:val="21"/>
              </w:rPr>
              <w:t xml:space="preserve"> 1920×1080</w:t>
            </w:r>
          </w:p>
        </w:tc>
      </w:tr>
      <w:tr w:rsidR="00A87C5D">
        <w:trPr>
          <w:trHeight w:val="36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87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显示设备性能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显示屏刷新率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≥60Hz</w:t>
            </w:r>
          </w:p>
        </w:tc>
      </w:tr>
      <w:tr w:rsidR="00A87C5D">
        <w:trPr>
          <w:trHeight w:val="43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显示屏位深</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≥8</w:t>
            </w:r>
            <w:r>
              <w:rPr>
                <w:color w:val="000000" w:themeColor="text1"/>
                <w:kern w:val="0"/>
                <w:szCs w:val="21"/>
              </w:rPr>
              <w:t>位</w:t>
            </w:r>
          </w:p>
        </w:tc>
      </w:tr>
      <w:tr w:rsidR="00A87C5D">
        <w:trPr>
          <w:trHeight w:val="3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89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proofErr w:type="gramStart"/>
            <w:r>
              <w:rPr>
                <w:kern w:val="0"/>
                <w:szCs w:val="21"/>
              </w:rPr>
              <w:t>显示屏色域</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≥99%sRGB</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proofErr w:type="gramStart"/>
            <w:r>
              <w:rPr>
                <w:kern w:val="0"/>
                <w:szCs w:val="21"/>
              </w:rPr>
              <w:t>显示屏色准</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显示屏响应时间</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u w:val="single"/>
              </w:rPr>
              <w:t>≤</w:t>
            </w:r>
            <w:r>
              <w:rPr>
                <w:rFonts w:hint="eastAsia"/>
                <w:color w:val="000000" w:themeColor="text1"/>
                <w:kern w:val="0"/>
                <w:szCs w:val="21"/>
                <w:u w:val="single"/>
              </w:rPr>
              <w:t>22ms</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显示屏亮度</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≥250</w:t>
            </w:r>
            <w:r>
              <w:rPr>
                <w:color w:val="000000" w:themeColor="text1"/>
                <w:kern w:val="0"/>
                <w:szCs w:val="21"/>
              </w:rPr>
              <w:t>尼特</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显示屏亮度一致性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显示屏对比度</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显示屏其他参数</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97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网络设备性能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有线网卡速率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最高速率宜不低于</w:t>
            </w:r>
            <w:r>
              <w:rPr>
                <w:color w:val="000000" w:themeColor="text1"/>
                <w:kern w:val="0"/>
                <w:szCs w:val="21"/>
              </w:rPr>
              <w:t>1000Mbps</w:t>
            </w:r>
            <w:r>
              <w:rPr>
                <w:color w:val="000000" w:themeColor="text1"/>
                <w:kern w:val="0"/>
                <w:szCs w:val="21"/>
              </w:rPr>
              <w:t>，</w:t>
            </w:r>
            <w:proofErr w:type="gramStart"/>
            <w:r>
              <w:rPr>
                <w:color w:val="000000" w:themeColor="text1"/>
                <w:kern w:val="0"/>
                <w:szCs w:val="21"/>
              </w:rPr>
              <w:t>宜支持</w:t>
            </w:r>
            <w:proofErr w:type="gramEnd"/>
            <w:r>
              <w:rPr>
                <w:color w:val="000000" w:themeColor="text1"/>
                <w:kern w:val="0"/>
                <w:szCs w:val="21"/>
              </w:rPr>
              <w:t>10Mbps</w:t>
            </w:r>
            <w:r>
              <w:rPr>
                <w:color w:val="000000" w:themeColor="text1"/>
                <w:kern w:val="0"/>
                <w:szCs w:val="21"/>
              </w:rPr>
              <w:t>、</w:t>
            </w:r>
            <w:r>
              <w:rPr>
                <w:color w:val="000000" w:themeColor="text1"/>
                <w:kern w:val="0"/>
                <w:szCs w:val="21"/>
              </w:rPr>
              <w:t>100Mbps</w:t>
            </w:r>
            <w:r>
              <w:rPr>
                <w:color w:val="000000" w:themeColor="text1"/>
                <w:kern w:val="0"/>
                <w:szCs w:val="21"/>
              </w:rPr>
              <w:t>、</w:t>
            </w:r>
            <w:r>
              <w:rPr>
                <w:color w:val="000000" w:themeColor="text1"/>
                <w:kern w:val="0"/>
                <w:szCs w:val="21"/>
              </w:rPr>
              <w:t>1000Mbps</w:t>
            </w:r>
            <w:r>
              <w:rPr>
                <w:color w:val="000000" w:themeColor="text1"/>
                <w:kern w:val="0"/>
                <w:szCs w:val="21"/>
              </w:rPr>
              <w:t>速率自适应</w:t>
            </w:r>
          </w:p>
        </w:tc>
      </w:tr>
      <w:tr w:rsidR="00A87C5D">
        <w:trPr>
          <w:trHeight w:val="73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支持无线网络通信技术协议</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rFonts w:hint="eastAsia"/>
              </w:rPr>
              <w:t>内置</w:t>
            </w:r>
            <w:r>
              <w:rPr>
                <w:rFonts w:hint="eastAsia"/>
              </w:rPr>
              <w:t>wifi5</w:t>
            </w:r>
            <w:r>
              <w:rPr>
                <w:rFonts w:hint="eastAsia"/>
              </w:rPr>
              <w:t>无线网卡</w:t>
            </w:r>
          </w:p>
        </w:tc>
      </w:tr>
      <w:tr w:rsidR="00A87C5D">
        <w:trPr>
          <w:trHeight w:val="46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无线网卡频宽</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rFonts w:hint="eastAsia"/>
              </w:rPr>
              <w:t>2.4g/5g</w:t>
            </w:r>
            <w:r>
              <w:rPr>
                <w:rFonts w:hint="eastAsia"/>
              </w:rPr>
              <w:t>双频</w:t>
            </w:r>
          </w:p>
        </w:tc>
      </w:tr>
      <w:tr w:rsidR="00A87C5D">
        <w:trPr>
          <w:trHeight w:val="69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99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性能要求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电源适配器性能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color w:val="000000" w:themeColor="text1"/>
                <w:kern w:val="0"/>
                <w:szCs w:val="21"/>
              </w:rPr>
            </w:pPr>
            <w:r>
              <w:rPr>
                <w:rFonts w:ascii="宋体" w:hAnsi="宋体" w:cs="宋体" w:hint="eastAsia"/>
                <w:color w:val="000000" w:themeColor="text1"/>
                <w:kern w:val="0"/>
                <w:szCs w:val="21"/>
              </w:rPr>
              <w:t>★</w:t>
            </w:r>
            <w:r>
              <w:rPr>
                <w:color w:val="000000" w:themeColor="text1"/>
                <w:kern w:val="0"/>
                <w:szCs w:val="21"/>
              </w:rPr>
              <w:t>电源适配器电源效率</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6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主板功能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内存扩展接口</w:t>
            </w:r>
            <w:r>
              <w:rPr>
                <w:kern w:val="0"/>
                <w:szCs w:val="21"/>
              </w:rPr>
              <w:t>(</w:t>
            </w:r>
            <w:proofErr w:type="gramStart"/>
            <w:r>
              <w:rPr>
                <w:kern w:val="0"/>
                <w:szCs w:val="21"/>
              </w:rPr>
              <w:t>板载内存</w:t>
            </w:r>
            <w:proofErr w:type="gramEnd"/>
            <w:r>
              <w:rPr>
                <w:kern w:val="0"/>
                <w:szCs w:val="21"/>
              </w:rPr>
              <w:t>不涉及</w:t>
            </w:r>
            <w:r>
              <w:rPr>
                <w:kern w:val="0"/>
                <w:szCs w:val="21"/>
              </w:rPr>
              <w:t>)</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≥2</w:t>
            </w:r>
          </w:p>
        </w:tc>
      </w:tr>
      <w:tr w:rsidR="00A87C5D">
        <w:trPr>
          <w:trHeight w:val="97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存储扩展接口</w:t>
            </w:r>
            <w:r>
              <w:rPr>
                <w:kern w:val="0"/>
                <w:szCs w:val="21"/>
              </w:rPr>
              <w:t>(</w:t>
            </w:r>
            <w:proofErr w:type="gramStart"/>
            <w:r>
              <w:rPr>
                <w:kern w:val="0"/>
                <w:szCs w:val="21"/>
              </w:rPr>
              <w:t>板载存储</w:t>
            </w:r>
            <w:proofErr w:type="gramEnd"/>
            <w:r>
              <w:rPr>
                <w:kern w:val="0"/>
                <w:szCs w:val="21"/>
              </w:rPr>
              <w:t>不涉及</w:t>
            </w:r>
            <w:r>
              <w:rPr>
                <w:kern w:val="0"/>
                <w:szCs w:val="21"/>
              </w:rPr>
              <w:t>)</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color w:val="000000" w:themeColor="text1"/>
                <w:kern w:val="0"/>
                <w:szCs w:val="21"/>
              </w:rPr>
              <w:t>主板支持存储扩展接口</w:t>
            </w:r>
            <w:r>
              <w:rPr>
                <w:color w:val="000000" w:themeColor="text1"/>
                <w:kern w:val="0"/>
                <w:szCs w:val="21"/>
              </w:rPr>
              <w:t>≥</w:t>
            </w:r>
            <w:r>
              <w:rPr>
                <w:rFonts w:hint="eastAsia"/>
                <w:color w:val="000000" w:themeColor="text1"/>
                <w:kern w:val="0"/>
                <w:szCs w:val="21"/>
              </w:rPr>
              <w:t>1</w:t>
            </w:r>
            <w:r>
              <w:rPr>
                <w:color w:val="000000" w:themeColor="text1"/>
                <w:kern w:val="0"/>
                <w:szCs w:val="21"/>
              </w:rPr>
              <w:t>个</w:t>
            </w:r>
            <w:r>
              <w:rPr>
                <w:color w:val="000000" w:themeColor="text1"/>
                <w:kern w:val="0"/>
                <w:szCs w:val="21"/>
              </w:rPr>
              <w:t>M.2</w:t>
            </w:r>
            <w:r>
              <w:rPr>
                <w:color w:val="000000" w:themeColor="text1"/>
                <w:kern w:val="0"/>
                <w:szCs w:val="21"/>
              </w:rPr>
              <w:t>接口</w:t>
            </w:r>
            <w:r>
              <w:rPr>
                <w:rFonts w:hint="eastAsia"/>
                <w:color w:val="000000" w:themeColor="text1"/>
                <w:kern w:val="0"/>
                <w:szCs w:val="21"/>
              </w:rPr>
              <w:t>，</w:t>
            </w:r>
            <w:r>
              <w:rPr>
                <w:rFonts w:hint="eastAsia"/>
                <w:color w:val="000000" w:themeColor="text1"/>
                <w:kern w:val="0"/>
                <w:szCs w:val="21"/>
              </w:rPr>
              <w:t>SATA</w:t>
            </w:r>
            <w:r>
              <w:rPr>
                <w:rFonts w:hint="eastAsia"/>
                <w:color w:val="000000" w:themeColor="text1"/>
                <w:kern w:val="0"/>
                <w:szCs w:val="21"/>
              </w:rPr>
              <w:t>接口</w:t>
            </w:r>
            <w:r>
              <w:rPr>
                <w:color w:val="000000" w:themeColor="text1"/>
                <w:kern w:val="0"/>
                <w:szCs w:val="21"/>
              </w:rPr>
              <w:t>≥</w:t>
            </w:r>
            <w:r>
              <w:rPr>
                <w:rFonts w:hint="eastAsia"/>
                <w:color w:val="000000" w:themeColor="text1"/>
                <w:kern w:val="0"/>
                <w:szCs w:val="21"/>
              </w:rPr>
              <w:t>1</w:t>
            </w:r>
            <w:r>
              <w:rPr>
                <w:color w:val="000000" w:themeColor="text1"/>
                <w:kern w:val="0"/>
                <w:szCs w:val="21"/>
              </w:rPr>
              <w:t>个</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主板</w:t>
            </w:r>
            <w:r>
              <w:rPr>
                <w:kern w:val="0"/>
                <w:szCs w:val="21"/>
              </w:rPr>
              <w:t xml:space="preserve"> USB</w:t>
            </w:r>
            <w:r>
              <w:rPr>
                <w:kern w:val="0"/>
                <w:szCs w:val="21"/>
              </w:rPr>
              <w:t>瞬间过流保护</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支持瞬间过流保护功能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主板防静电保</w:t>
            </w:r>
            <w:r>
              <w:rPr>
                <w:kern w:val="0"/>
                <w:szCs w:val="21"/>
              </w:rPr>
              <w:lastRenderedPageBreak/>
              <w:t>护</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lastRenderedPageBreak/>
              <w:t>支持防静电保护功能</w:t>
            </w:r>
          </w:p>
        </w:tc>
      </w:tr>
      <w:tr w:rsidR="00A87C5D">
        <w:trPr>
          <w:trHeight w:val="121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104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I/O </w:t>
            </w:r>
            <w:r>
              <w:rPr>
                <w:kern w:val="0"/>
                <w:szCs w:val="21"/>
              </w:rPr>
              <w:t>接口功能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内置或通过扩展</w:t>
            </w:r>
            <w:proofErr w:type="gramStart"/>
            <w:r>
              <w:rPr>
                <w:color w:val="000000" w:themeColor="text1"/>
                <w:kern w:val="0"/>
                <w:szCs w:val="21"/>
              </w:rPr>
              <w:t>坞</w:t>
            </w:r>
            <w:proofErr w:type="gramEnd"/>
            <w:r>
              <w:rPr>
                <w:color w:val="000000" w:themeColor="text1"/>
                <w:kern w:val="0"/>
                <w:szCs w:val="21"/>
              </w:rPr>
              <w:t>支持数据传输接口、视频接口、音频接口、网络接口、电源接口等各类标准接口，应具备接入键盘、鼠标、写字板等外设的能力</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显卡功能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显卡外接显示接口</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显卡至少支持</w:t>
            </w:r>
            <w:r>
              <w:rPr>
                <w:color w:val="000000" w:themeColor="text1"/>
                <w:kern w:val="0"/>
                <w:szCs w:val="21"/>
              </w:rPr>
              <w:t xml:space="preserve"> </w:t>
            </w:r>
            <w:r>
              <w:rPr>
                <w:color w:val="000000" w:themeColor="text1"/>
                <w:kern w:val="0"/>
                <w:szCs w:val="21"/>
              </w:rPr>
              <w:t>VGA</w:t>
            </w:r>
            <w:r>
              <w:rPr>
                <w:color w:val="000000" w:themeColor="text1"/>
                <w:kern w:val="0"/>
                <w:szCs w:val="21"/>
              </w:rPr>
              <w:t>、</w:t>
            </w:r>
            <w:r>
              <w:rPr>
                <w:color w:val="000000" w:themeColor="text1"/>
                <w:kern w:val="0"/>
                <w:szCs w:val="21"/>
              </w:rPr>
              <w:t>HDMI</w:t>
            </w:r>
            <w:r>
              <w:rPr>
                <w:color w:val="000000" w:themeColor="text1"/>
                <w:kern w:val="0"/>
                <w:szCs w:val="21"/>
              </w:rPr>
              <w:t>、</w:t>
            </w:r>
            <w:r>
              <w:rPr>
                <w:color w:val="000000" w:themeColor="text1"/>
                <w:kern w:val="0"/>
                <w:szCs w:val="21"/>
              </w:rPr>
              <w:t>DVI</w:t>
            </w:r>
            <w:r>
              <w:rPr>
                <w:color w:val="000000" w:themeColor="text1"/>
                <w:kern w:val="0"/>
                <w:szCs w:val="21"/>
              </w:rPr>
              <w:t>、</w:t>
            </w:r>
            <w:r>
              <w:rPr>
                <w:color w:val="000000" w:themeColor="text1"/>
                <w:kern w:val="0"/>
                <w:szCs w:val="21"/>
              </w:rPr>
              <w:t>DP</w:t>
            </w:r>
            <w:r>
              <w:rPr>
                <w:color w:val="000000" w:themeColor="text1"/>
                <w:kern w:val="0"/>
                <w:szCs w:val="21"/>
              </w:rPr>
              <w:t>、</w:t>
            </w:r>
            <w:r>
              <w:rPr>
                <w:color w:val="000000" w:themeColor="text1"/>
                <w:kern w:val="0"/>
                <w:szCs w:val="21"/>
              </w:rPr>
              <w:t xml:space="preserve">Type-C </w:t>
            </w:r>
            <w:r>
              <w:rPr>
                <w:color w:val="000000" w:themeColor="text1"/>
                <w:kern w:val="0"/>
                <w:szCs w:val="21"/>
              </w:rPr>
              <w:t>中</w:t>
            </w:r>
            <w:r>
              <w:rPr>
                <w:color w:val="000000" w:themeColor="text1"/>
                <w:kern w:val="0"/>
                <w:szCs w:val="21"/>
              </w:rPr>
              <w:t xml:space="preserve"> 1 </w:t>
            </w:r>
            <w:r>
              <w:rPr>
                <w:color w:val="000000" w:themeColor="text1"/>
                <w:kern w:val="0"/>
                <w:szCs w:val="21"/>
              </w:rPr>
              <w:t>种显示接口</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独立显卡数量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≥0</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显示设备功能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显示器支架</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提供显示器支架</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显示屏参数调节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支持亮度等显示参数调节</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109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外设功能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摄像头物理隐私保护开关</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支持物理隐私保护开关</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传声器降噪</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键盘背光</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2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光驱功能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202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存储功能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支持信息存储功能，包括支持易失</w:t>
            </w:r>
            <w:r>
              <w:rPr>
                <w:color w:val="000000" w:themeColor="text1"/>
                <w:kern w:val="0"/>
                <w:szCs w:val="21"/>
              </w:rPr>
              <w:t xml:space="preserve"> </w:t>
            </w:r>
            <w:r>
              <w:rPr>
                <w:color w:val="000000" w:themeColor="text1"/>
                <w:kern w:val="0"/>
                <w:szCs w:val="21"/>
              </w:rPr>
              <w:t>性存储功能和非易失性存储功能。</w:t>
            </w:r>
            <w:r>
              <w:rPr>
                <w:color w:val="000000" w:themeColor="text1"/>
                <w:kern w:val="0"/>
                <w:szCs w:val="21"/>
              </w:rPr>
              <w:t xml:space="preserve"> </w:t>
            </w:r>
            <w:r>
              <w:rPr>
                <w:color w:val="000000" w:themeColor="text1"/>
                <w:kern w:val="0"/>
                <w:szCs w:val="21"/>
              </w:rPr>
              <w:t>为提升存储性能和降低存储功耗，非易失性存储</w:t>
            </w:r>
            <w:proofErr w:type="gramStart"/>
            <w:r>
              <w:rPr>
                <w:color w:val="000000" w:themeColor="text1"/>
                <w:kern w:val="0"/>
                <w:szCs w:val="21"/>
              </w:rPr>
              <w:t>宜支持</w:t>
            </w:r>
            <w:proofErr w:type="gramEnd"/>
            <w:r>
              <w:rPr>
                <w:color w:val="000000" w:themeColor="text1"/>
                <w:kern w:val="0"/>
                <w:szCs w:val="21"/>
              </w:rPr>
              <w:t>固态存储设备，如</w:t>
            </w:r>
            <w:r>
              <w:rPr>
                <w:color w:val="000000" w:themeColor="text1"/>
                <w:kern w:val="0"/>
                <w:szCs w:val="21"/>
              </w:rPr>
              <w:t xml:space="preserve"> SSD/UFS</w:t>
            </w:r>
            <w:r>
              <w:rPr>
                <w:color w:val="000000" w:themeColor="text1"/>
                <w:kern w:val="0"/>
                <w:szCs w:val="21"/>
              </w:rPr>
              <w:t>。产品应支持外出接口可以与独立的存储设备进行数据交互</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网络设备功能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网络功能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a)</w:t>
            </w:r>
            <w:r>
              <w:rPr>
                <w:color w:val="000000" w:themeColor="text1"/>
                <w:kern w:val="0"/>
                <w:szCs w:val="21"/>
              </w:rPr>
              <w:t>支持网络连接、网络开启</w:t>
            </w:r>
            <w:r>
              <w:rPr>
                <w:color w:val="000000" w:themeColor="text1"/>
                <w:kern w:val="0"/>
                <w:szCs w:val="21"/>
              </w:rPr>
              <w:t>/</w:t>
            </w:r>
            <w:r>
              <w:rPr>
                <w:color w:val="000000" w:themeColor="text1"/>
                <w:kern w:val="0"/>
                <w:szCs w:val="21"/>
              </w:rPr>
              <w:t>关闭；</w:t>
            </w:r>
            <w:r>
              <w:rPr>
                <w:color w:val="000000" w:themeColor="text1"/>
                <w:kern w:val="0"/>
                <w:szCs w:val="21"/>
              </w:rPr>
              <w:t xml:space="preserve"> b)</w:t>
            </w:r>
            <w:r>
              <w:rPr>
                <w:color w:val="000000" w:themeColor="text1"/>
                <w:kern w:val="0"/>
                <w:szCs w:val="21"/>
              </w:rPr>
              <w:t>支持访问网络和数据交换功能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无线网卡频段</w:t>
            </w:r>
          </w:p>
        </w:tc>
        <w:tc>
          <w:tcPr>
            <w:tcW w:w="4565" w:type="dxa"/>
            <w:tcBorders>
              <w:top w:val="nil"/>
              <w:left w:val="nil"/>
              <w:bottom w:val="single" w:sz="4" w:space="0" w:color="000000"/>
              <w:right w:val="single" w:sz="4" w:space="0" w:color="000000"/>
            </w:tcBorders>
            <w:vAlign w:val="center"/>
          </w:tcPr>
          <w:p w:rsidR="00A87C5D" w:rsidRDefault="007230AA">
            <w:pPr>
              <w:pStyle w:val="a3"/>
              <w:rPr>
                <w:color w:val="000000" w:themeColor="text1"/>
                <w:kern w:val="0"/>
                <w:szCs w:val="21"/>
              </w:rPr>
            </w:pPr>
            <w:r>
              <w:rPr>
                <w:rFonts w:hint="eastAsia"/>
              </w:rPr>
              <w:t>2.4G/5G</w:t>
            </w:r>
            <w:r>
              <w:rPr>
                <w:rFonts w:hint="eastAsia"/>
              </w:rPr>
              <w:t>双频段</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物理开关</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数据传输</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支持数据传输能力，并提供数据流</w:t>
            </w:r>
            <w:r>
              <w:rPr>
                <w:color w:val="000000" w:themeColor="text1"/>
                <w:kern w:val="0"/>
                <w:szCs w:val="21"/>
              </w:rPr>
              <w:t xml:space="preserve"> </w:t>
            </w:r>
            <w:r>
              <w:rPr>
                <w:color w:val="000000" w:themeColor="text1"/>
                <w:kern w:val="0"/>
                <w:szCs w:val="21"/>
              </w:rPr>
              <w:t>量和异常日志记录功能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proofErr w:type="gramStart"/>
            <w:r>
              <w:rPr>
                <w:kern w:val="0"/>
                <w:szCs w:val="21"/>
              </w:rPr>
              <w:t>蓝牙协议</w:t>
            </w:r>
            <w:proofErr w:type="gramEnd"/>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119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有线网卡接口类型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配备有线网络通信模块</w:t>
            </w:r>
            <w:r>
              <w:rPr>
                <w:color w:val="000000" w:themeColor="text1"/>
                <w:kern w:val="0"/>
                <w:szCs w:val="21"/>
              </w:rPr>
              <w:t>,</w:t>
            </w:r>
            <w:proofErr w:type="gramStart"/>
            <w:r>
              <w:rPr>
                <w:color w:val="000000" w:themeColor="text1"/>
                <w:kern w:val="0"/>
                <w:szCs w:val="21"/>
              </w:rPr>
              <w:t>宜支持</w:t>
            </w:r>
            <w:proofErr w:type="gramEnd"/>
            <w:r>
              <w:rPr>
                <w:color w:val="000000" w:themeColor="text1"/>
                <w:kern w:val="0"/>
                <w:szCs w:val="21"/>
              </w:rPr>
              <w:t>RJ45</w:t>
            </w:r>
            <w:r>
              <w:rPr>
                <w:color w:val="000000" w:themeColor="text1"/>
                <w:kern w:val="0"/>
                <w:szCs w:val="21"/>
              </w:rPr>
              <w:t>接口</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无线网卡标准</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网络设备拆装</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96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122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外部接口功能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音频接口类型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不少于</w:t>
            </w:r>
            <w:r>
              <w:rPr>
                <w:color w:val="000000" w:themeColor="text1"/>
                <w:kern w:val="0"/>
                <w:szCs w:val="21"/>
              </w:rPr>
              <w:t xml:space="preserve"> 1 </w:t>
            </w:r>
            <w:proofErr w:type="gramStart"/>
            <w:r>
              <w:rPr>
                <w:color w:val="000000" w:themeColor="text1"/>
                <w:kern w:val="0"/>
                <w:szCs w:val="21"/>
              </w:rPr>
              <w:t>个</w:t>
            </w:r>
            <w:proofErr w:type="gramEnd"/>
            <w:r>
              <w:rPr>
                <w:color w:val="000000" w:themeColor="text1"/>
                <w:kern w:val="0"/>
                <w:szCs w:val="21"/>
              </w:rPr>
              <w:t>，</w:t>
            </w:r>
            <w:proofErr w:type="gramStart"/>
            <w:r>
              <w:rPr>
                <w:color w:val="000000" w:themeColor="text1"/>
                <w:kern w:val="0"/>
                <w:szCs w:val="21"/>
              </w:rPr>
              <w:t>宜支持</w:t>
            </w:r>
            <w:proofErr w:type="gramEnd"/>
            <w:r>
              <w:rPr>
                <w:color w:val="000000" w:themeColor="text1"/>
                <w:kern w:val="0"/>
                <w:szCs w:val="21"/>
              </w:rPr>
              <w:t xml:space="preserve"> 3.5mm </w:t>
            </w:r>
            <w:r>
              <w:rPr>
                <w:color w:val="000000" w:themeColor="text1"/>
                <w:kern w:val="0"/>
                <w:szCs w:val="21"/>
              </w:rPr>
              <w:t>孔径的</w:t>
            </w:r>
            <w:r>
              <w:rPr>
                <w:color w:val="000000" w:themeColor="text1"/>
                <w:kern w:val="0"/>
                <w:szCs w:val="21"/>
              </w:rPr>
              <w:t xml:space="preserve">3 </w:t>
            </w:r>
            <w:r>
              <w:rPr>
                <w:color w:val="000000" w:themeColor="text1"/>
                <w:kern w:val="0"/>
                <w:szCs w:val="21"/>
              </w:rPr>
              <w:t>段式或</w:t>
            </w:r>
            <w:r>
              <w:rPr>
                <w:color w:val="000000" w:themeColor="text1"/>
                <w:kern w:val="0"/>
                <w:szCs w:val="21"/>
              </w:rPr>
              <w:t xml:space="preserve"> 4 </w:t>
            </w:r>
            <w:r>
              <w:rPr>
                <w:color w:val="000000" w:themeColor="text1"/>
                <w:kern w:val="0"/>
                <w:szCs w:val="21"/>
              </w:rPr>
              <w:t>段式接口。若支持</w:t>
            </w:r>
            <w:r>
              <w:rPr>
                <w:color w:val="000000" w:themeColor="text1"/>
                <w:kern w:val="0"/>
                <w:szCs w:val="21"/>
              </w:rPr>
              <w:t xml:space="preserve"> 4 </w:t>
            </w:r>
            <w:r>
              <w:rPr>
                <w:color w:val="000000" w:themeColor="text1"/>
                <w:kern w:val="0"/>
                <w:szCs w:val="21"/>
              </w:rPr>
              <w:t>段式接口，</w:t>
            </w:r>
            <w:proofErr w:type="gramStart"/>
            <w:r>
              <w:rPr>
                <w:color w:val="000000" w:themeColor="text1"/>
                <w:kern w:val="0"/>
                <w:szCs w:val="21"/>
              </w:rPr>
              <w:t>宜支持线序</w:t>
            </w:r>
            <w:proofErr w:type="gramEnd"/>
            <w:r>
              <w:rPr>
                <w:color w:val="000000" w:themeColor="text1"/>
                <w:kern w:val="0"/>
                <w:szCs w:val="21"/>
              </w:rPr>
              <w:t>的自动识别及切换功能</w:t>
            </w:r>
          </w:p>
        </w:tc>
      </w:tr>
      <w:tr w:rsidR="00A87C5D">
        <w:trPr>
          <w:trHeight w:val="686"/>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视频接口类型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至少支持</w:t>
            </w:r>
            <w:r>
              <w:rPr>
                <w:color w:val="000000" w:themeColor="text1"/>
                <w:kern w:val="0"/>
                <w:szCs w:val="21"/>
              </w:rPr>
              <w:t xml:space="preserve"> VGA</w:t>
            </w:r>
            <w:r>
              <w:rPr>
                <w:color w:val="000000" w:themeColor="text1"/>
                <w:kern w:val="0"/>
                <w:szCs w:val="21"/>
              </w:rPr>
              <w:t>、</w:t>
            </w:r>
            <w:r>
              <w:rPr>
                <w:color w:val="000000" w:themeColor="text1"/>
                <w:kern w:val="0"/>
                <w:szCs w:val="21"/>
              </w:rPr>
              <w:t>HDMI</w:t>
            </w:r>
            <w:r>
              <w:rPr>
                <w:color w:val="000000" w:themeColor="text1"/>
                <w:kern w:val="0"/>
                <w:szCs w:val="21"/>
              </w:rPr>
              <w:t>、</w:t>
            </w:r>
            <w:r>
              <w:rPr>
                <w:color w:val="000000" w:themeColor="text1"/>
                <w:kern w:val="0"/>
                <w:szCs w:val="21"/>
              </w:rPr>
              <w:t>DVI</w:t>
            </w:r>
            <w:r>
              <w:rPr>
                <w:color w:val="000000" w:themeColor="text1"/>
                <w:kern w:val="0"/>
                <w:szCs w:val="21"/>
              </w:rPr>
              <w:t>、</w:t>
            </w:r>
            <w:r>
              <w:rPr>
                <w:color w:val="000000" w:themeColor="text1"/>
                <w:kern w:val="0"/>
                <w:szCs w:val="21"/>
              </w:rPr>
              <w:t>DP</w:t>
            </w:r>
            <w:r>
              <w:rPr>
                <w:color w:val="000000" w:themeColor="text1"/>
                <w:kern w:val="0"/>
                <w:szCs w:val="21"/>
              </w:rPr>
              <w:t>、</w:t>
            </w:r>
            <w:r>
              <w:rPr>
                <w:color w:val="000000" w:themeColor="text1"/>
                <w:kern w:val="0"/>
                <w:szCs w:val="21"/>
              </w:rPr>
              <w:t xml:space="preserve">Type-C </w:t>
            </w:r>
            <w:r>
              <w:rPr>
                <w:color w:val="000000" w:themeColor="text1"/>
                <w:kern w:val="0"/>
                <w:szCs w:val="21"/>
              </w:rPr>
              <w:t>中</w:t>
            </w:r>
            <w:r>
              <w:rPr>
                <w:color w:val="000000" w:themeColor="text1"/>
                <w:kern w:val="0"/>
                <w:szCs w:val="21"/>
              </w:rPr>
              <w:t xml:space="preserve"> 1 </w:t>
            </w:r>
            <w:r>
              <w:rPr>
                <w:color w:val="000000" w:themeColor="text1"/>
                <w:kern w:val="0"/>
                <w:szCs w:val="21"/>
              </w:rPr>
              <w:t>种显示接口</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HDMI</w:t>
            </w:r>
            <w:r>
              <w:rPr>
                <w:kern w:val="0"/>
                <w:szCs w:val="21"/>
              </w:rPr>
              <w:t>、</w:t>
            </w:r>
            <w:r>
              <w:rPr>
                <w:kern w:val="0"/>
                <w:szCs w:val="21"/>
              </w:rPr>
              <w:t>DP</w:t>
            </w:r>
            <w:r>
              <w:rPr>
                <w:kern w:val="0"/>
                <w:szCs w:val="21"/>
              </w:rPr>
              <w:t>、</w:t>
            </w:r>
            <w:r>
              <w:rPr>
                <w:kern w:val="0"/>
                <w:szCs w:val="21"/>
              </w:rPr>
              <w:t xml:space="preserve">Type-C </w:t>
            </w:r>
            <w:r>
              <w:rPr>
                <w:kern w:val="0"/>
                <w:szCs w:val="21"/>
              </w:rPr>
              <w:t>显示接口要求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若提供</w:t>
            </w:r>
            <w:r>
              <w:rPr>
                <w:color w:val="000000" w:themeColor="text1"/>
                <w:kern w:val="0"/>
                <w:szCs w:val="21"/>
              </w:rPr>
              <w:t xml:space="preserve"> HDMI </w:t>
            </w:r>
            <w:r>
              <w:rPr>
                <w:color w:val="000000" w:themeColor="text1"/>
                <w:kern w:val="0"/>
                <w:szCs w:val="21"/>
              </w:rPr>
              <w:t>或</w:t>
            </w:r>
            <w:r>
              <w:rPr>
                <w:color w:val="000000" w:themeColor="text1"/>
                <w:kern w:val="0"/>
                <w:szCs w:val="21"/>
              </w:rPr>
              <w:t xml:space="preserve"> DP </w:t>
            </w:r>
            <w:r>
              <w:rPr>
                <w:color w:val="000000" w:themeColor="text1"/>
                <w:kern w:val="0"/>
                <w:szCs w:val="21"/>
              </w:rPr>
              <w:t>或</w:t>
            </w:r>
            <w:r>
              <w:rPr>
                <w:color w:val="000000" w:themeColor="text1"/>
                <w:kern w:val="0"/>
                <w:szCs w:val="21"/>
              </w:rPr>
              <w:t xml:space="preserve"> Type-C </w:t>
            </w:r>
            <w:r>
              <w:rPr>
                <w:color w:val="000000" w:themeColor="text1"/>
                <w:kern w:val="0"/>
                <w:szCs w:val="21"/>
              </w:rPr>
              <w:t>接口应同时支持视频和音频输出</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其他接口</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存储卡接口类型</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63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电源功能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电源线适配能力</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GB15934-2008</w:t>
            </w:r>
            <w:r>
              <w:rPr>
                <w:color w:val="000000" w:themeColor="text1"/>
                <w:kern w:val="0"/>
                <w:szCs w:val="21"/>
              </w:rPr>
              <w:t>对于可拆线插头</w:t>
            </w:r>
            <w:r>
              <w:rPr>
                <w:color w:val="000000" w:themeColor="text1"/>
                <w:kern w:val="0"/>
                <w:szCs w:val="21"/>
              </w:rPr>
              <w:t>GB15934</w:t>
            </w:r>
            <w:r>
              <w:rPr>
                <w:color w:val="000000" w:themeColor="text1"/>
                <w:kern w:val="0"/>
                <w:szCs w:val="21"/>
              </w:rPr>
              <w:t>不做要求</w:t>
            </w:r>
          </w:p>
        </w:tc>
      </w:tr>
      <w:tr w:rsidR="00A87C5D">
        <w:trPr>
          <w:trHeight w:val="43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中文信息处理</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中文信息处理要求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GB18030</w:t>
            </w:r>
            <w:r>
              <w:rPr>
                <w:color w:val="000000" w:themeColor="text1"/>
                <w:kern w:val="0"/>
                <w:szCs w:val="21"/>
              </w:rPr>
              <w:t>的相关规定</w:t>
            </w:r>
          </w:p>
        </w:tc>
      </w:tr>
      <w:tr w:rsidR="00A87C5D">
        <w:trPr>
          <w:trHeight w:val="708"/>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129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操作系统及软件功能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操作系统备份及还原功能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支持操作系统备份及还原功能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固件备份还原能力</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支持备份及还原固件的功能</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操作系统及驱动升级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支持通过网络、闪存盘等</w:t>
            </w:r>
            <w:proofErr w:type="gramStart"/>
            <w:r>
              <w:rPr>
                <w:color w:val="000000" w:themeColor="text1"/>
                <w:kern w:val="0"/>
                <w:szCs w:val="21"/>
              </w:rPr>
              <w:t>方式对操</w:t>
            </w:r>
            <w:proofErr w:type="gramEnd"/>
            <w:r>
              <w:rPr>
                <w:color w:val="000000" w:themeColor="text1"/>
                <w:kern w:val="0"/>
                <w:szCs w:val="21"/>
              </w:rPr>
              <w:t xml:space="preserve"> </w:t>
            </w:r>
            <w:r>
              <w:rPr>
                <w:color w:val="000000" w:themeColor="text1"/>
                <w:kern w:val="0"/>
                <w:szCs w:val="21"/>
              </w:rPr>
              <w:t>作系统、驱动进行升级</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固件升级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支持通过网络、闪存盘等方式对固件进行升级</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BIOS </w:t>
            </w:r>
            <w:r>
              <w:rPr>
                <w:kern w:val="0"/>
                <w:szCs w:val="21"/>
              </w:rPr>
              <w:t>支持关闭通讯接口</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w:t>
            </w:r>
            <w:r>
              <w:rPr>
                <w:color w:val="000000" w:themeColor="text1"/>
                <w:kern w:val="0"/>
                <w:szCs w:val="21"/>
              </w:rPr>
              <w:t xml:space="preserve"> BIOS </w:t>
            </w:r>
            <w:r>
              <w:rPr>
                <w:color w:val="000000" w:themeColor="text1"/>
                <w:kern w:val="0"/>
                <w:szCs w:val="21"/>
              </w:rPr>
              <w:t>关闭以太网及</w:t>
            </w:r>
            <w:r>
              <w:rPr>
                <w:color w:val="000000" w:themeColor="text1"/>
                <w:kern w:val="0"/>
                <w:szCs w:val="21"/>
              </w:rPr>
              <w:t xml:space="preserve"> USB </w:t>
            </w:r>
            <w:r>
              <w:rPr>
                <w:color w:val="000000" w:themeColor="text1"/>
                <w:kern w:val="0"/>
                <w:szCs w:val="21"/>
              </w:rPr>
              <w:t>接口</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固件查看信息</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支持查看固件版本、内存信息、主板信息、处理器信息和系统时间信息等功能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固件设置启动顺序</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支持设置启动顺序功能，并按照设置的启动顺序启动</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固件设置口令</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支持设置口令、修改口令、验证口令功能</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固件设置网络引导</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支持网络引导启动和关闭功能</w:t>
            </w:r>
          </w:p>
        </w:tc>
      </w:tr>
      <w:tr w:rsidR="00A87C5D">
        <w:trPr>
          <w:trHeight w:val="46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138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生物识别功能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指纹识别</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6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139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人脸识别</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1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静脉识别</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硬件加速功能</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NPU/GPU </w:t>
            </w:r>
            <w:r>
              <w:rPr>
                <w:kern w:val="0"/>
                <w:szCs w:val="21"/>
              </w:rPr>
              <w:t>等</w:t>
            </w:r>
            <w:r>
              <w:rPr>
                <w:kern w:val="0"/>
                <w:szCs w:val="21"/>
              </w:rPr>
              <w:t>A I</w:t>
            </w:r>
            <w:r>
              <w:rPr>
                <w:kern w:val="0"/>
                <w:szCs w:val="21"/>
              </w:rPr>
              <w:t>加速模块</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8"/>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视频编解码加速模块</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功能要求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影像处理加速模块</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7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存储设备可靠性</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固态存储寿命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0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机械硬盘寿命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710"/>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显示设备可靠性</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显示屏屏幕失效点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GB/T9813.2</w:t>
            </w:r>
            <w:r>
              <w:rPr>
                <w:color w:val="000000" w:themeColor="text1"/>
                <w:kern w:val="0"/>
                <w:szCs w:val="21"/>
              </w:rPr>
              <w:t>的要求</w:t>
            </w:r>
          </w:p>
        </w:tc>
      </w:tr>
      <w:tr w:rsidR="00A87C5D">
        <w:trPr>
          <w:trHeight w:val="423"/>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外设可靠性</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键盘按键寿命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41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鼠标按键寿命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149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键盘鼠标线材寿命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37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风扇寿命</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 xml:space="preserve">≥4 </w:t>
            </w:r>
            <w:r>
              <w:rPr>
                <w:color w:val="000000" w:themeColor="text1"/>
                <w:kern w:val="0"/>
                <w:szCs w:val="21"/>
              </w:rPr>
              <w:t>万小时</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整机可靠性要求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电磁兼容性要求的抗扰度</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 xml:space="preserve"> GB/T 9254.2 </w:t>
            </w:r>
            <w:r>
              <w:rPr>
                <w:color w:val="000000" w:themeColor="text1"/>
                <w:kern w:val="0"/>
                <w:szCs w:val="21"/>
              </w:rPr>
              <w:t>的规定</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环境条件要求的气候环境适应性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 xml:space="preserve"> GB/T 9813.1 </w:t>
            </w:r>
            <w:r>
              <w:rPr>
                <w:color w:val="000000" w:themeColor="text1"/>
                <w:kern w:val="0"/>
                <w:szCs w:val="21"/>
              </w:rPr>
              <w:t>中规定</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153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环境条件要求的振动适应性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 xml:space="preserve"> GB/T 9813.1 </w:t>
            </w:r>
            <w:r>
              <w:rPr>
                <w:color w:val="000000" w:themeColor="text1"/>
                <w:kern w:val="0"/>
                <w:szCs w:val="21"/>
              </w:rPr>
              <w:t>中规定</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环境条件要求的冲击适应性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 xml:space="preserve"> GB/T 9813.1 </w:t>
            </w:r>
            <w:r>
              <w:rPr>
                <w:color w:val="000000" w:themeColor="text1"/>
                <w:kern w:val="0"/>
                <w:szCs w:val="21"/>
              </w:rPr>
              <w:t>中规定</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环境条件要求的碰撞适应性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 xml:space="preserve"> GB/T 9813.1 </w:t>
            </w:r>
            <w:r>
              <w:rPr>
                <w:color w:val="000000" w:themeColor="text1"/>
                <w:kern w:val="0"/>
                <w:szCs w:val="21"/>
              </w:rPr>
              <w:t>中规定</w:t>
            </w:r>
          </w:p>
        </w:tc>
      </w:tr>
      <w:tr w:rsidR="00A87C5D">
        <w:trPr>
          <w:trHeight w:val="67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环境条件要求的运输包装件跌落适应性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GB/T9813.1</w:t>
            </w:r>
            <w:r>
              <w:rPr>
                <w:color w:val="000000" w:themeColor="text1"/>
                <w:kern w:val="0"/>
                <w:szCs w:val="21"/>
              </w:rPr>
              <w:t>中规定</w:t>
            </w:r>
          </w:p>
        </w:tc>
      </w:tr>
      <w:tr w:rsidR="00A87C5D">
        <w:trPr>
          <w:trHeight w:val="414"/>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可靠性要求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 xml:space="preserve">MTBF </w:t>
            </w:r>
            <w:r>
              <w:rPr>
                <w:kern w:val="0"/>
                <w:szCs w:val="21"/>
              </w:rPr>
              <w:t>测试</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73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兼容要求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兼容要求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常用软件兼容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应支持流式软件、版式软件、浏览器、邮件客户端、解压软件、多媒体、图形图像处理等常用软件</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159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兼容要求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数据库兼容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兼容</w:t>
            </w:r>
            <w:r>
              <w:rPr>
                <w:color w:val="000000" w:themeColor="text1"/>
                <w:kern w:val="0"/>
                <w:szCs w:val="21"/>
              </w:rPr>
              <w:t>3</w:t>
            </w:r>
            <w:r>
              <w:rPr>
                <w:color w:val="000000" w:themeColor="text1"/>
                <w:kern w:val="0"/>
                <w:szCs w:val="21"/>
              </w:rPr>
              <w:t>个及以上厂商的数据库产品</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兼容要求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中间件兼容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兼容</w:t>
            </w:r>
            <w:r>
              <w:rPr>
                <w:color w:val="000000" w:themeColor="text1"/>
                <w:kern w:val="0"/>
                <w:szCs w:val="21"/>
              </w:rPr>
              <w:t>3</w:t>
            </w:r>
            <w:r>
              <w:rPr>
                <w:color w:val="000000" w:themeColor="text1"/>
                <w:kern w:val="0"/>
                <w:szCs w:val="21"/>
              </w:rPr>
              <w:t>个及以上厂商中间件产品</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兼容要求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平台软件兼容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兼容</w:t>
            </w:r>
            <w:r>
              <w:rPr>
                <w:color w:val="000000" w:themeColor="text1"/>
                <w:kern w:val="0"/>
                <w:szCs w:val="21"/>
              </w:rPr>
              <w:t>3</w:t>
            </w:r>
            <w:r>
              <w:rPr>
                <w:color w:val="000000" w:themeColor="text1"/>
                <w:kern w:val="0"/>
                <w:szCs w:val="21"/>
              </w:rPr>
              <w:t>个及以上厂商</w:t>
            </w:r>
            <w:proofErr w:type="gramStart"/>
            <w:r>
              <w:rPr>
                <w:color w:val="000000" w:themeColor="text1"/>
                <w:kern w:val="0"/>
                <w:szCs w:val="21"/>
              </w:rPr>
              <w:t>云计算</w:t>
            </w:r>
            <w:proofErr w:type="gramEnd"/>
            <w:r>
              <w:rPr>
                <w:color w:val="000000" w:themeColor="text1"/>
                <w:kern w:val="0"/>
                <w:szCs w:val="21"/>
              </w:rPr>
              <w:t>及大数据平台</w:t>
            </w:r>
          </w:p>
        </w:tc>
      </w:tr>
      <w:tr w:rsidR="00A87C5D">
        <w:trPr>
          <w:trHeight w:val="88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包装及运输要求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包装及运输要求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标志、包装、运输和贮存</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GB/T9813.1</w:t>
            </w:r>
            <w:r>
              <w:rPr>
                <w:color w:val="000000" w:themeColor="text1"/>
                <w:kern w:val="0"/>
                <w:szCs w:val="21"/>
              </w:rPr>
              <w:t>和商品包装政府采购需求标准的相关规定</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配置检查工具</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hint="eastAsia"/>
                <w:color w:val="000000" w:themeColor="text1"/>
                <w:kern w:val="0"/>
                <w:szCs w:val="21"/>
              </w:rPr>
              <w:t>不涉及</w:t>
            </w:r>
          </w:p>
        </w:tc>
      </w:tr>
      <w:tr w:rsidR="00A87C5D">
        <w:trPr>
          <w:trHeight w:val="145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服务响应</w:t>
            </w:r>
          </w:p>
        </w:tc>
        <w:tc>
          <w:tcPr>
            <w:tcW w:w="4565" w:type="dxa"/>
            <w:tcBorders>
              <w:top w:val="nil"/>
              <w:left w:val="nil"/>
              <w:bottom w:val="single" w:sz="4" w:space="0" w:color="000000"/>
              <w:right w:val="single" w:sz="4" w:space="0" w:color="000000"/>
            </w:tcBorders>
            <w:vAlign w:val="center"/>
          </w:tcPr>
          <w:p w:rsidR="00A87C5D" w:rsidRDefault="007230AA">
            <w:pPr>
              <w:widowControl/>
              <w:numPr>
                <w:ilvl w:val="0"/>
                <w:numId w:val="3"/>
              </w:numPr>
              <w:jc w:val="left"/>
              <w:rPr>
                <w:color w:val="000000" w:themeColor="text1"/>
                <w:kern w:val="0"/>
                <w:szCs w:val="21"/>
              </w:rPr>
            </w:pPr>
            <w:r>
              <w:rPr>
                <w:color w:val="000000" w:themeColor="text1"/>
                <w:kern w:val="0"/>
                <w:szCs w:val="21"/>
              </w:rPr>
              <w:t>提供产品</w:t>
            </w:r>
            <w:r>
              <w:rPr>
                <w:color w:val="000000" w:themeColor="text1"/>
                <w:kern w:val="0"/>
                <w:szCs w:val="21"/>
              </w:rPr>
              <w:t xml:space="preserve">3 </w:t>
            </w:r>
            <w:proofErr w:type="gramStart"/>
            <w:r>
              <w:rPr>
                <w:color w:val="000000" w:themeColor="text1"/>
                <w:kern w:val="0"/>
                <w:szCs w:val="21"/>
              </w:rPr>
              <w:t>年维保及</w:t>
            </w:r>
            <w:proofErr w:type="gramEnd"/>
            <w:r>
              <w:rPr>
                <w:color w:val="000000" w:themeColor="text1"/>
                <w:kern w:val="0"/>
                <w:szCs w:val="21"/>
              </w:rPr>
              <w:t>上门服务（满足同城</w:t>
            </w:r>
            <w:r>
              <w:rPr>
                <w:color w:val="000000" w:themeColor="text1"/>
                <w:kern w:val="0"/>
                <w:szCs w:val="21"/>
              </w:rPr>
              <w:t xml:space="preserve"> 4 </w:t>
            </w:r>
            <w:r>
              <w:rPr>
                <w:color w:val="000000" w:themeColor="text1"/>
                <w:kern w:val="0"/>
                <w:szCs w:val="21"/>
              </w:rPr>
              <w:t>小时、异地</w:t>
            </w:r>
            <w:r>
              <w:rPr>
                <w:color w:val="000000" w:themeColor="text1"/>
                <w:kern w:val="0"/>
                <w:szCs w:val="21"/>
              </w:rPr>
              <w:t xml:space="preserve"> 12 </w:t>
            </w:r>
            <w:r>
              <w:rPr>
                <w:color w:val="000000" w:themeColor="text1"/>
                <w:kern w:val="0"/>
                <w:szCs w:val="21"/>
              </w:rPr>
              <w:t>小时响应要求）；</w:t>
            </w:r>
          </w:p>
          <w:p w:rsidR="00A87C5D" w:rsidRDefault="007230AA">
            <w:pPr>
              <w:widowControl/>
              <w:numPr>
                <w:ilvl w:val="0"/>
                <w:numId w:val="3"/>
              </w:numPr>
              <w:jc w:val="left"/>
              <w:rPr>
                <w:color w:val="000000" w:themeColor="text1"/>
                <w:kern w:val="0"/>
                <w:szCs w:val="21"/>
              </w:rPr>
            </w:pPr>
            <w:r>
              <w:rPr>
                <w:color w:val="000000" w:themeColor="text1"/>
                <w:kern w:val="0"/>
                <w:szCs w:val="21"/>
              </w:rPr>
              <w:t>提供</w:t>
            </w:r>
            <w:r>
              <w:rPr>
                <w:color w:val="000000" w:themeColor="text1"/>
                <w:kern w:val="0"/>
                <w:szCs w:val="21"/>
              </w:rPr>
              <w:t>400</w:t>
            </w:r>
            <w:r>
              <w:rPr>
                <w:color w:val="000000" w:themeColor="text1"/>
                <w:kern w:val="0"/>
                <w:szCs w:val="21"/>
              </w:rPr>
              <w:t>政企专线</w:t>
            </w:r>
            <w:r>
              <w:rPr>
                <w:color w:val="000000" w:themeColor="text1"/>
                <w:kern w:val="0"/>
                <w:szCs w:val="21"/>
              </w:rPr>
              <w:t xml:space="preserve"> 7*24 </w:t>
            </w:r>
            <w:r>
              <w:rPr>
                <w:color w:val="000000" w:themeColor="text1"/>
                <w:kern w:val="0"/>
                <w:szCs w:val="21"/>
              </w:rPr>
              <w:t>人工在线服务，提供制造商承诺；</w:t>
            </w:r>
          </w:p>
          <w:p w:rsidR="00A87C5D" w:rsidRDefault="007230AA">
            <w:pPr>
              <w:widowControl/>
              <w:jc w:val="left"/>
              <w:rPr>
                <w:color w:val="000000" w:themeColor="text1"/>
                <w:kern w:val="0"/>
                <w:szCs w:val="21"/>
              </w:rPr>
            </w:pPr>
            <w:r>
              <w:rPr>
                <w:color w:val="000000" w:themeColor="text1"/>
                <w:kern w:val="0"/>
                <w:szCs w:val="21"/>
              </w:rPr>
              <w:t>c</w:t>
            </w:r>
            <w:r>
              <w:rPr>
                <w:color w:val="000000" w:themeColor="text1"/>
                <w:kern w:val="0"/>
                <w:szCs w:val="21"/>
              </w:rPr>
              <w:t>）现场保障技术服务团队员，国内上门服务地级市覆盖率达</w:t>
            </w:r>
            <w:r>
              <w:rPr>
                <w:color w:val="000000" w:themeColor="text1"/>
                <w:kern w:val="0"/>
                <w:szCs w:val="21"/>
              </w:rPr>
              <w:t xml:space="preserve"> 100%</w:t>
            </w:r>
          </w:p>
        </w:tc>
      </w:tr>
      <w:tr w:rsidR="00A87C5D">
        <w:trPr>
          <w:trHeight w:val="97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服务周期</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w:t>
            </w:r>
            <w:proofErr w:type="gramStart"/>
            <w:r>
              <w:rPr>
                <w:color w:val="000000" w:themeColor="text1"/>
                <w:kern w:val="0"/>
                <w:szCs w:val="21"/>
              </w:rPr>
              <w:t>产品延保</w:t>
            </w:r>
            <w:proofErr w:type="gramEnd"/>
            <w:r>
              <w:rPr>
                <w:color w:val="000000" w:themeColor="text1"/>
                <w:kern w:val="0"/>
                <w:szCs w:val="21"/>
              </w:rPr>
              <w:t>≥</w:t>
            </w:r>
            <w:r>
              <w:rPr>
                <w:rFonts w:hint="eastAsia"/>
                <w:color w:val="000000" w:themeColor="text1"/>
                <w:kern w:val="0"/>
                <w:szCs w:val="21"/>
              </w:rPr>
              <w:t>1</w:t>
            </w:r>
            <w:r>
              <w:rPr>
                <w:color w:val="000000" w:themeColor="text1"/>
                <w:kern w:val="0"/>
                <w:szCs w:val="21"/>
              </w:rPr>
              <w:t xml:space="preserve"> </w:t>
            </w:r>
            <w:r>
              <w:rPr>
                <w:color w:val="000000" w:themeColor="text1"/>
                <w:kern w:val="0"/>
                <w:szCs w:val="21"/>
              </w:rPr>
              <w:t>年提供</w:t>
            </w:r>
            <w:proofErr w:type="gramStart"/>
            <w:r>
              <w:rPr>
                <w:color w:val="000000" w:themeColor="text1"/>
                <w:kern w:val="0"/>
                <w:szCs w:val="21"/>
              </w:rPr>
              <w:t>每年延保服务</w:t>
            </w:r>
            <w:proofErr w:type="gramEnd"/>
            <w:r>
              <w:rPr>
                <w:color w:val="000000" w:themeColor="text1"/>
                <w:kern w:val="0"/>
                <w:szCs w:val="21"/>
              </w:rPr>
              <w:t>报价提供备件服务能力</w:t>
            </w:r>
            <w:r>
              <w:rPr>
                <w:color w:val="000000" w:themeColor="text1"/>
                <w:kern w:val="0"/>
                <w:szCs w:val="21"/>
              </w:rPr>
              <w:t xml:space="preserve">≥6 </w:t>
            </w:r>
            <w:r>
              <w:rPr>
                <w:color w:val="000000" w:themeColor="text1"/>
                <w:kern w:val="0"/>
                <w:szCs w:val="21"/>
              </w:rPr>
              <w:t>年（自购买之日起）</w:t>
            </w:r>
          </w:p>
        </w:tc>
      </w:tr>
      <w:tr w:rsidR="00A87C5D">
        <w:trPr>
          <w:trHeight w:val="47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预装操作系统</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windows10</w:t>
            </w:r>
            <w:r>
              <w:rPr>
                <w:color w:val="000000" w:themeColor="text1"/>
                <w:kern w:val="0"/>
                <w:szCs w:val="21"/>
              </w:rPr>
              <w:t>及以上正版操作系统</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培训服务</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供应商提供培训材料、产品手册、</w:t>
            </w:r>
            <w:r>
              <w:rPr>
                <w:color w:val="000000" w:themeColor="text1"/>
                <w:kern w:val="0"/>
                <w:szCs w:val="21"/>
              </w:rPr>
              <w:t xml:space="preserve"> </w:t>
            </w:r>
            <w:r>
              <w:rPr>
                <w:color w:val="000000" w:themeColor="text1"/>
                <w:kern w:val="0"/>
                <w:szCs w:val="21"/>
              </w:rPr>
              <w:t>培训视频等培训相关内容</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168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典型问题解决手册</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供应商提供典型问题解决说明文档或</w:t>
            </w:r>
            <w:r>
              <w:rPr>
                <w:rFonts w:hint="eastAsia"/>
              </w:rPr>
              <w:t>提供线上远程指导服务</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169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厂家升级软件与扩容服务</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供应商提供上门升级部件软件</w:t>
            </w:r>
            <w:r>
              <w:rPr>
                <w:rFonts w:hint="eastAsia"/>
                <w:color w:val="000000" w:themeColor="text1"/>
                <w:kern w:val="0"/>
                <w:szCs w:val="21"/>
              </w:rPr>
              <w:t>和</w:t>
            </w:r>
            <w:r>
              <w:rPr>
                <w:rFonts w:hint="eastAsia"/>
              </w:rPr>
              <w:t>提供线上远程指导服务</w:t>
            </w:r>
            <w:r>
              <w:rPr>
                <w:color w:val="000000" w:themeColor="text1"/>
                <w:kern w:val="0"/>
                <w:szCs w:val="21"/>
              </w:rPr>
              <w:t>的增值服务</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整机质量服务要求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免费服务周期（含换件和维修）应不小于</w:t>
            </w:r>
            <w:r>
              <w:rPr>
                <w:rFonts w:hint="eastAsia"/>
                <w:color w:val="000000" w:themeColor="text1"/>
                <w:kern w:val="0"/>
                <w:szCs w:val="21"/>
              </w:rPr>
              <w:t>3</w:t>
            </w:r>
            <w:r>
              <w:rPr>
                <w:color w:val="000000" w:themeColor="text1"/>
                <w:kern w:val="0"/>
                <w:szCs w:val="21"/>
              </w:rPr>
              <w:t>年</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合格证书要求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供应商提供产品合格证</w:t>
            </w:r>
          </w:p>
        </w:tc>
      </w:tr>
      <w:tr w:rsidR="00A87C5D">
        <w:trPr>
          <w:trHeight w:val="73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开箱组装</w:t>
            </w:r>
            <w:r>
              <w:rPr>
                <w:kern w:val="0"/>
                <w:szCs w:val="21"/>
              </w:rPr>
              <w:t>/</w:t>
            </w:r>
            <w:r>
              <w:rPr>
                <w:kern w:val="0"/>
                <w:szCs w:val="21"/>
              </w:rPr>
              <w:t>使用指导要求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供应商提供开箱组装</w:t>
            </w:r>
            <w:r>
              <w:rPr>
                <w:color w:val="000000" w:themeColor="text1"/>
                <w:kern w:val="0"/>
                <w:szCs w:val="21"/>
              </w:rPr>
              <w:t>/</w:t>
            </w:r>
            <w:r>
              <w:rPr>
                <w:color w:val="000000" w:themeColor="text1"/>
                <w:kern w:val="0"/>
                <w:szCs w:val="21"/>
              </w:rPr>
              <w:t>使用指导</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驱动下载服务要求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制造商官方网站提供驱动下载，提供投标</w:t>
            </w:r>
            <w:proofErr w:type="gramStart"/>
            <w:r>
              <w:rPr>
                <w:color w:val="000000" w:themeColor="text1"/>
                <w:kern w:val="0"/>
                <w:szCs w:val="21"/>
              </w:rPr>
              <w:t>型号官网驱动程序</w:t>
            </w:r>
            <w:proofErr w:type="gramEnd"/>
            <w:r>
              <w:rPr>
                <w:color w:val="000000" w:themeColor="text1"/>
                <w:kern w:val="0"/>
                <w:szCs w:val="21"/>
              </w:rPr>
              <w:t>下载链接并截图</w:t>
            </w:r>
          </w:p>
        </w:tc>
      </w:tr>
      <w:tr w:rsidR="00A87C5D">
        <w:trPr>
          <w:trHeight w:val="73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兼容适配软件下载服务要求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供应商提供兼容适配软件下载渠道（光盘、网站）</w:t>
            </w:r>
          </w:p>
        </w:tc>
      </w:tr>
      <w:tr w:rsidR="00A87C5D">
        <w:trPr>
          <w:trHeight w:val="1039"/>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服务要求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跨架构平台应用兼容</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rFonts w:cs="宋体" w:hint="eastAsia"/>
                <w:color w:val="000000" w:themeColor="text1"/>
                <w:kern w:val="0"/>
                <w:szCs w:val="21"/>
              </w:rPr>
              <w:t>供应商提供跨架构平台应用兼容工具，兼容一种或者一种以上不同架构平台的应用运行</w:t>
            </w:r>
          </w:p>
        </w:tc>
      </w:tr>
      <w:tr w:rsidR="00A87C5D">
        <w:trPr>
          <w:trHeight w:val="121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176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供应保障要求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供应链合</w:t>
            </w:r>
            <w:proofErr w:type="gramStart"/>
            <w:r>
              <w:rPr>
                <w:kern w:val="0"/>
                <w:szCs w:val="21"/>
              </w:rPr>
              <w:t>规</w:t>
            </w:r>
            <w:proofErr w:type="gramEnd"/>
            <w:r>
              <w:rPr>
                <w:kern w:val="0"/>
                <w:szCs w:val="21"/>
              </w:rPr>
              <w:t>性</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产品部件保障</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保障产品主要部件，应提供</w:t>
            </w:r>
            <w:r>
              <w:rPr>
                <w:color w:val="000000" w:themeColor="text1"/>
                <w:kern w:val="0"/>
                <w:szCs w:val="21"/>
              </w:rPr>
              <w:t xml:space="preserve"> 6 </w:t>
            </w:r>
            <w:r>
              <w:rPr>
                <w:color w:val="000000" w:themeColor="text1"/>
                <w:kern w:val="0"/>
                <w:szCs w:val="21"/>
              </w:rPr>
              <w:t>年的</w:t>
            </w:r>
            <w:r>
              <w:rPr>
                <w:color w:val="000000" w:themeColor="text1"/>
                <w:kern w:val="0"/>
                <w:szCs w:val="21"/>
              </w:rPr>
              <w:t xml:space="preserve"> </w:t>
            </w:r>
            <w:r>
              <w:rPr>
                <w:color w:val="000000" w:themeColor="text1"/>
                <w:kern w:val="0"/>
                <w:szCs w:val="21"/>
              </w:rPr>
              <w:t>备件服务能力（自购买之日起），</w:t>
            </w:r>
            <w:r>
              <w:rPr>
                <w:color w:val="000000" w:themeColor="text1"/>
                <w:kern w:val="0"/>
                <w:szCs w:val="21"/>
              </w:rPr>
              <w:t xml:space="preserve"> </w:t>
            </w:r>
            <w:r>
              <w:rPr>
                <w:color w:val="000000" w:themeColor="text1"/>
                <w:kern w:val="0"/>
                <w:szCs w:val="21"/>
              </w:rPr>
              <w:t>或提供可兼容原设备的升级换代产品</w:t>
            </w:r>
          </w:p>
        </w:tc>
      </w:tr>
      <w:tr w:rsidR="00A87C5D">
        <w:trPr>
          <w:trHeight w:val="110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177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供应保障要求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供应链质量</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抗干扰性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当产品部件出现供应风险时，供应商应通知客户并提供风险应对方案确保产品的服务保障，必要时应</w:t>
            </w:r>
            <w:r>
              <w:rPr>
                <w:color w:val="000000" w:themeColor="text1"/>
                <w:kern w:val="0"/>
                <w:szCs w:val="21"/>
              </w:rPr>
              <w:t xml:space="preserve"> </w:t>
            </w:r>
            <w:r>
              <w:rPr>
                <w:color w:val="000000" w:themeColor="text1"/>
                <w:kern w:val="0"/>
                <w:szCs w:val="21"/>
              </w:rPr>
              <w:t>停止相关受影响产品的销售</w:t>
            </w:r>
          </w:p>
        </w:tc>
      </w:tr>
      <w:tr w:rsidR="00A87C5D">
        <w:trPr>
          <w:trHeight w:val="747"/>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178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供应保障要求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供应能力证明</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提供供应</w:t>
            </w:r>
            <w:proofErr w:type="gramStart"/>
            <w:r>
              <w:rPr>
                <w:color w:val="000000" w:themeColor="text1"/>
                <w:kern w:val="0"/>
                <w:szCs w:val="21"/>
              </w:rPr>
              <w:t>链稳定</w:t>
            </w:r>
            <w:proofErr w:type="gramEnd"/>
            <w:r>
              <w:rPr>
                <w:color w:val="000000" w:themeColor="text1"/>
                <w:kern w:val="0"/>
                <w:szCs w:val="21"/>
              </w:rPr>
              <w:t>承诺书，确保产品的部件在产品服务周期内稳定供货</w:t>
            </w:r>
          </w:p>
        </w:tc>
      </w:tr>
      <w:tr w:rsidR="00A87C5D">
        <w:trPr>
          <w:trHeight w:val="54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179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关键部件安全要求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关键部件安全要求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34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180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val="restart"/>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整机安全性要求</w:t>
            </w: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USB </w:t>
            </w:r>
            <w:r>
              <w:rPr>
                <w:kern w:val="0"/>
                <w:szCs w:val="21"/>
              </w:rPr>
              <w:t>端口管控</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支持</w:t>
            </w:r>
            <w:r>
              <w:rPr>
                <w:color w:val="000000" w:themeColor="text1"/>
                <w:kern w:val="0"/>
                <w:szCs w:val="21"/>
              </w:rPr>
              <w:t>USB</w:t>
            </w:r>
            <w:r>
              <w:rPr>
                <w:color w:val="000000" w:themeColor="text1"/>
                <w:kern w:val="0"/>
                <w:szCs w:val="21"/>
              </w:rPr>
              <w:t>端口管控</w:t>
            </w:r>
          </w:p>
        </w:tc>
      </w:tr>
      <w:tr w:rsidR="00A87C5D">
        <w:trPr>
          <w:trHeight w:val="431"/>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181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密码算法实现</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182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安全物理锁</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7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183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信息安全基础</w:t>
            </w:r>
            <w:r>
              <w:rPr>
                <w:kern w:val="0"/>
                <w:szCs w:val="21"/>
              </w:rPr>
              <w:lastRenderedPageBreak/>
              <w:t>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lastRenderedPageBreak/>
              <w:t>不涉及</w:t>
            </w:r>
          </w:p>
        </w:tc>
      </w:tr>
      <w:tr w:rsidR="00A87C5D">
        <w:trPr>
          <w:trHeight w:val="422"/>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lastRenderedPageBreak/>
              <w:t xml:space="preserve">184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固件安全启动</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不涉及</w:t>
            </w:r>
          </w:p>
        </w:tc>
      </w:tr>
      <w:tr w:rsidR="00A87C5D">
        <w:trPr>
          <w:trHeight w:val="495"/>
          <w:jc w:val="center"/>
        </w:trPr>
        <w:tc>
          <w:tcPr>
            <w:tcW w:w="724" w:type="dxa"/>
            <w:tcBorders>
              <w:top w:val="nil"/>
              <w:left w:val="single" w:sz="4" w:space="0" w:color="000000"/>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 xml:space="preserve">185 </w:t>
            </w:r>
          </w:p>
        </w:tc>
        <w:tc>
          <w:tcPr>
            <w:tcW w:w="1134"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kern w:val="0"/>
                <w:szCs w:val="21"/>
              </w:rPr>
              <w:t>安全要求</w:t>
            </w:r>
          </w:p>
        </w:tc>
        <w:tc>
          <w:tcPr>
            <w:tcW w:w="1418" w:type="dxa"/>
            <w:vMerge/>
            <w:tcBorders>
              <w:top w:val="nil"/>
              <w:left w:val="single" w:sz="4" w:space="0" w:color="000000"/>
              <w:bottom w:val="single" w:sz="4" w:space="0" w:color="000000"/>
              <w:right w:val="single" w:sz="4" w:space="0" w:color="000000"/>
            </w:tcBorders>
            <w:vAlign w:val="center"/>
          </w:tcPr>
          <w:p w:rsidR="00A87C5D" w:rsidRDefault="00A87C5D">
            <w:pPr>
              <w:widowControl/>
              <w:spacing w:line="360" w:lineRule="auto"/>
              <w:jc w:val="left"/>
              <w:rPr>
                <w:kern w:val="0"/>
                <w:szCs w:val="21"/>
              </w:rPr>
            </w:pPr>
          </w:p>
        </w:tc>
        <w:tc>
          <w:tcPr>
            <w:tcW w:w="1842" w:type="dxa"/>
            <w:tcBorders>
              <w:top w:val="nil"/>
              <w:left w:val="nil"/>
              <w:bottom w:val="single" w:sz="4" w:space="0" w:color="000000"/>
              <w:right w:val="single" w:sz="4" w:space="0" w:color="000000"/>
            </w:tcBorders>
            <w:vAlign w:val="center"/>
          </w:tcPr>
          <w:p w:rsidR="00A87C5D" w:rsidRDefault="007230AA">
            <w:pPr>
              <w:widowControl/>
              <w:spacing w:line="360" w:lineRule="auto"/>
              <w:jc w:val="center"/>
              <w:rPr>
                <w:kern w:val="0"/>
                <w:szCs w:val="21"/>
              </w:rPr>
            </w:pPr>
            <w:r>
              <w:rPr>
                <w:rFonts w:ascii="宋体" w:hAnsi="宋体" w:cs="宋体" w:hint="eastAsia"/>
                <w:kern w:val="0"/>
                <w:szCs w:val="21"/>
              </w:rPr>
              <w:t>★</w:t>
            </w:r>
            <w:r>
              <w:rPr>
                <w:kern w:val="0"/>
                <w:szCs w:val="21"/>
              </w:rPr>
              <w:t>限用物质的限量要求</w:t>
            </w:r>
          </w:p>
        </w:tc>
        <w:tc>
          <w:tcPr>
            <w:tcW w:w="4565" w:type="dxa"/>
            <w:tcBorders>
              <w:top w:val="nil"/>
              <w:left w:val="nil"/>
              <w:bottom w:val="single" w:sz="4" w:space="0" w:color="000000"/>
              <w:right w:val="single" w:sz="4" w:space="0" w:color="000000"/>
            </w:tcBorders>
            <w:vAlign w:val="center"/>
          </w:tcPr>
          <w:p w:rsidR="00A87C5D" w:rsidRDefault="007230AA">
            <w:pPr>
              <w:widowControl/>
              <w:jc w:val="left"/>
              <w:rPr>
                <w:color w:val="000000" w:themeColor="text1"/>
                <w:kern w:val="0"/>
                <w:szCs w:val="21"/>
              </w:rPr>
            </w:pPr>
            <w:r>
              <w:rPr>
                <w:color w:val="000000" w:themeColor="text1"/>
                <w:kern w:val="0"/>
                <w:szCs w:val="21"/>
              </w:rPr>
              <w:t>符合</w:t>
            </w:r>
            <w:r>
              <w:rPr>
                <w:color w:val="000000" w:themeColor="text1"/>
                <w:kern w:val="0"/>
                <w:szCs w:val="21"/>
              </w:rPr>
              <w:t>GB/T26572</w:t>
            </w:r>
            <w:r>
              <w:rPr>
                <w:color w:val="000000" w:themeColor="text1"/>
                <w:kern w:val="0"/>
                <w:szCs w:val="21"/>
              </w:rPr>
              <w:t>中规定</w:t>
            </w:r>
          </w:p>
        </w:tc>
      </w:tr>
      <w:tr w:rsidR="00A87C5D">
        <w:trPr>
          <w:jc w:val="center"/>
        </w:trPr>
        <w:tc>
          <w:tcPr>
            <w:tcW w:w="724" w:type="dxa"/>
            <w:tcBorders>
              <w:top w:val="nil"/>
              <w:left w:val="single" w:sz="4" w:space="0" w:color="auto"/>
              <w:bottom w:val="single" w:sz="4" w:space="0" w:color="auto"/>
              <w:right w:val="single" w:sz="4" w:space="0" w:color="auto"/>
            </w:tcBorders>
            <w:vAlign w:val="center"/>
          </w:tcPr>
          <w:p w:rsidR="00A87C5D" w:rsidRDefault="007230AA">
            <w:pPr>
              <w:widowControl/>
              <w:spacing w:line="360" w:lineRule="auto"/>
              <w:jc w:val="center"/>
              <w:rPr>
                <w:kern w:val="0"/>
                <w:szCs w:val="21"/>
              </w:rPr>
            </w:pPr>
            <w:r>
              <w:rPr>
                <w:kern w:val="0"/>
                <w:szCs w:val="21"/>
              </w:rPr>
              <w:t>186</w:t>
            </w:r>
          </w:p>
        </w:tc>
        <w:tc>
          <w:tcPr>
            <w:tcW w:w="1134" w:type="dxa"/>
            <w:tcBorders>
              <w:top w:val="nil"/>
              <w:left w:val="nil"/>
              <w:bottom w:val="single" w:sz="4" w:space="0" w:color="auto"/>
              <w:right w:val="single" w:sz="4" w:space="0" w:color="auto"/>
            </w:tcBorders>
            <w:noWrap/>
            <w:vAlign w:val="center"/>
          </w:tcPr>
          <w:p w:rsidR="00A87C5D" w:rsidRDefault="007230AA">
            <w:pPr>
              <w:widowControl/>
              <w:spacing w:line="360" w:lineRule="auto"/>
              <w:jc w:val="center"/>
              <w:rPr>
                <w:kern w:val="0"/>
                <w:szCs w:val="21"/>
              </w:rPr>
            </w:pPr>
            <w:r>
              <w:rPr>
                <w:kern w:val="0"/>
                <w:szCs w:val="21"/>
              </w:rPr>
              <w:t>其他要求</w:t>
            </w:r>
          </w:p>
        </w:tc>
        <w:tc>
          <w:tcPr>
            <w:tcW w:w="1418" w:type="dxa"/>
            <w:tcBorders>
              <w:top w:val="nil"/>
              <w:left w:val="nil"/>
              <w:bottom w:val="single" w:sz="4" w:space="0" w:color="auto"/>
              <w:right w:val="single" w:sz="4" w:space="0" w:color="auto"/>
            </w:tcBorders>
            <w:noWrap/>
            <w:vAlign w:val="center"/>
          </w:tcPr>
          <w:p w:rsidR="00A87C5D" w:rsidRDefault="007230AA">
            <w:pPr>
              <w:widowControl/>
              <w:spacing w:line="360" w:lineRule="auto"/>
              <w:jc w:val="center"/>
              <w:rPr>
                <w:kern w:val="0"/>
                <w:szCs w:val="21"/>
              </w:rPr>
            </w:pPr>
            <w:r>
              <w:rPr>
                <w:kern w:val="0"/>
                <w:szCs w:val="21"/>
              </w:rPr>
              <w:t>还原功能</w:t>
            </w:r>
          </w:p>
        </w:tc>
        <w:tc>
          <w:tcPr>
            <w:tcW w:w="1842" w:type="dxa"/>
            <w:tcBorders>
              <w:top w:val="nil"/>
              <w:left w:val="nil"/>
              <w:bottom w:val="single" w:sz="4" w:space="0" w:color="auto"/>
              <w:right w:val="single" w:sz="4" w:space="0" w:color="auto"/>
            </w:tcBorders>
          </w:tcPr>
          <w:p w:rsidR="00A87C5D" w:rsidRDefault="007230AA">
            <w:pPr>
              <w:widowControl/>
              <w:spacing w:line="360" w:lineRule="auto"/>
              <w:jc w:val="center"/>
              <w:rPr>
                <w:kern w:val="0"/>
                <w:szCs w:val="21"/>
              </w:rPr>
            </w:pPr>
            <w:r>
              <w:rPr>
                <w:kern w:val="0"/>
                <w:szCs w:val="21"/>
              </w:rPr>
              <w:t xml:space="preserve">　</w:t>
            </w:r>
          </w:p>
        </w:tc>
        <w:tc>
          <w:tcPr>
            <w:tcW w:w="4565" w:type="dxa"/>
            <w:tcBorders>
              <w:top w:val="nil"/>
              <w:left w:val="nil"/>
              <w:bottom w:val="single" w:sz="4" w:space="0" w:color="auto"/>
              <w:right w:val="single" w:sz="4" w:space="0" w:color="auto"/>
            </w:tcBorders>
          </w:tcPr>
          <w:p w:rsidR="00A87C5D" w:rsidRDefault="007230AA">
            <w:pPr>
              <w:widowControl/>
              <w:jc w:val="left"/>
              <w:rPr>
                <w:kern w:val="0"/>
                <w:szCs w:val="21"/>
              </w:rPr>
            </w:pPr>
            <w:r>
              <w:rPr>
                <w:rFonts w:hint="eastAsia"/>
                <w:color w:val="000000" w:themeColor="text1"/>
                <w:kern w:val="0"/>
                <w:szCs w:val="21"/>
              </w:rPr>
              <w:t>支持同传还原软件；</w:t>
            </w:r>
          </w:p>
        </w:tc>
      </w:tr>
    </w:tbl>
    <w:p w:rsidR="00A87C5D" w:rsidRDefault="00A87C5D">
      <w:pPr>
        <w:rPr>
          <w:rFonts w:cs="宋体"/>
          <w:b/>
          <w:bCs/>
          <w:kern w:val="0"/>
          <w:sz w:val="24"/>
        </w:rPr>
      </w:pPr>
    </w:p>
    <w:p w:rsidR="00A87C5D" w:rsidRDefault="007230AA">
      <w:pPr>
        <w:rPr>
          <w:rFonts w:cs="宋体"/>
          <w:color w:val="FF0000"/>
          <w:kern w:val="0"/>
          <w:sz w:val="24"/>
        </w:rPr>
      </w:pPr>
      <w:r>
        <w:rPr>
          <w:rFonts w:cs="宋体" w:hint="eastAsia"/>
          <w:b/>
          <w:bCs/>
          <w:kern w:val="0"/>
          <w:sz w:val="24"/>
          <w:szCs w:val="24"/>
        </w:rPr>
        <w:t>附件二：台式计算机需求明细</w:t>
      </w:r>
    </w:p>
    <w:p w:rsidR="00A87C5D" w:rsidRDefault="00A87C5D">
      <w:pPr>
        <w:rPr>
          <w:rFonts w:cs="宋体"/>
          <w:kern w:val="0"/>
          <w:sz w:val="24"/>
        </w:rPr>
      </w:pPr>
    </w:p>
    <w:tbl>
      <w:tblPr>
        <w:tblW w:w="9700" w:type="dxa"/>
        <w:jc w:val="center"/>
        <w:tblLayout w:type="fixed"/>
        <w:tblLook w:val="04A0" w:firstRow="1" w:lastRow="0" w:firstColumn="1" w:lastColumn="0" w:noHBand="0" w:noVBand="1"/>
      </w:tblPr>
      <w:tblGrid>
        <w:gridCol w:w="678"/>
        <w:gridCol w:w="1259"/>
        <w:gridCol w:w="1371"/>
        <w:gridCol w:w="1822"/>
        <w:gridCol w:w="4570"/>
      </w:tblGrid>
      <w:tr w:rsidR="00A87C5D">
        <w:trPr>
          <w:trHeight w:val="495"/>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指标分类</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一级指标</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二级指标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采购人技术要求</w:t>
            </w:r>
          </w:p>
        </w:tc>
      </w:tr>
      <w:tr w:rsidR="00A87C5D">
        <w:trPr>
          <w:trHeight w:val="926"/>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CPU</w:t>
            </w:r>
            <w:r>
              <w:rPr>
                <w:rFonts w:ascii="宋体" w:hAnsi="宋体" w:cs="宋体" w:hint="eastAsia"/>
                <w:color w:val="000000"/>
                <w:kern w:val="0"/>
                <w:szCs w:val="21"/>
                <w:lang w:bidi="ar"/>
              </w:rPr>
              <w:t>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CPU</w:t>
            </w:r>
            <w:r>
              <w:rPr>
                <w:rFonts w:ascii="宋体" w:hAnsi="宋体" w:cs="宋体" w:hint="eastAsia"/>
                <w:color w:val="000000"/>
                <w:kern w:val="0"/>
                <w:szCs w:val="21"/>
                <w:lang w:bidi="ar"/>
              </w:rPr>
              <w:t>信息</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物理核心数≥</w:t>
            </w:r>
            <w:r>
              <w:rPr>
                <w:rFonts w:ascii="宋体" w:hAnsi="宋体" w:cs="宋体" w:hint="eastAsia"/>
                <w:color w:val="000000"/>
                <w:kern w:val="0"/>
                <w:szCs w:val="21"/>
                <w:lang w:bidi="ar"/>
              </w:rPr>
              <w:t>8</w:t>
            </w:r>
            <w:r>
              <w:rPr>
                <w:rFonts w:ascii="宋体" w:hAnsi="宋体" w:cs="宋体" w:hint="eastAsia"/>
                <w:color w:val="000000"/>
                <w:kern w:val="0"/>
                <w:szCs w:val="21"/>
                <w:lang w:bidi="ar"/>
              </w:rPr>
              <w:t>核、主频≥</w:t>
            </w:r>
            <w:r>
              <w:rPr>
                <w:rFonts w:ascii="宋体" w:hAnsi="宋体" w:cs="宋体" w:hint="eastAsia"/>
                <w:color w:val="000000"/>
                <w:kern w:val="0"/>
                <w:szCs w:val="21"/>
                <w:lang w:bidi="ar"/>
              </w:rPr>
              <w:t>2.0GHz</w:t>
            </w:r>
            <w:r>
              <w:rPr>
                <w:rFonts w:ascii="宋体" w:hAnsi="宋体" w:cs="宋体" w:hint="eastAsia"/>
                <w:color w:val="000000"/>
                <w:kern w:val="0"/>
                <w:szCs w:val="21"/>
                <w:lang w:bidi="ar"/>
              </w:rPr>
              <w:t>、末级缓存容量≥</w:t>
            </w:r>
            <w:r>
              <w:rPr>
                <w:rFonts w:ascii="宋体" w:hAnsi="宋体" w:cs="宋体" w:hint="eastAsia"/>
                <w:color w:val="000000"/>
                <w:kern w:val="0"/>
                <w:szCs w:val="21"/>
                <w:lang w:bidi="ar"/>
              </w:rPr>
              <w:t>12MB</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线程数</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、热设计功耗≥</w:t>
            </w:r>
            <w:r>
              <w:rPr>
                <w:rFonts w:ascii="宋体" w:hAnsi="宋体" w:cs="宋体" w:hint="eastAsia"/>
                <w:color w:val="000000"/>
                <w:kern w:val="0"/>
                <w:szCs w:val="21"/>
                <w:lang w:bidi="ar"/>
              </w:rPr>
              <w:t>45W</w:t>
            </w:r>
            <w:r>
              <w:rPr>
                <w:rFonts w:ascii="宋体" w:hAnsi="宋体" w:cs="宋体" w:hint="eastAsia"/>
                <w:color w:val="000000"/>
                <w:kern w:val="0"/>
                <w:szCs w:val="21"/>
                <w:lang w:bidi="ar"/>
              </w:rPr>
              <w:t>、内存的最高速率≥</w:t>
            </w:r>
            <w:r>
              <w:rPr>
                <w:rFonts w:ascii="宋体" w:hAnsi="宋体" w:cs="宋体" w:hint="eastAsia"/>
                <w:color w:val="000000"/>
                <w:kern w:val="0"/>
                <w:szCs w:val="21"/>
                <w:lang w:bidi="ar"/>
              </w:rPr>
              <w:t>4800MT/s</w:t>
            </w:r>
            <w:r>
              <w:rPr>
                <w:rFonts w:ascii="宋体" w:hAnsi="宋体" w:cs="宋体" w:hint="eastAsia"/>
                <w:color w:val="000000"/>
                <w:kern w:val="0"/>
                <w:szCs w:val="21"/>
                <w:lang w:bidi="ar"/>
              </w:rPr>
              <w:t>、通道数≥</w:t>
            </w:r>
            <w:r>
              <w:rPr>
                <w:rFonts w:ascii="宋体" w:hAnsi="宋体" w:cs="宋体" w:hint="eastAsia"/>
                <w:color w:val="000000"/>
                <w:kern w:val="0"/>
                <w:szCs w:val="21"/>
                <w:lang w:bidi="ar"/>
              </w:rPr>
              <w:t>2</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位宽</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64</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★内存配置容量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64GB</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★内存类型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 xml:space="preserve"> DDR4</w:t>
            </w:r>
            <w:r>
              <w:rPr>
                <w:rFonts w:ascii="宋体" w:hAnsi="宋体" w:cs="宋体" w:hint="eastAsia"/>
                <w:color w:val="000000"/>
                <w:kern w:val="0"/>
                <w:szCs w:val="21"/>
                <w:lang w:bidi="ar"/>
              </w:rPr>
              <w:t>及以上内存类型</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★内存条配置数量（</w:t>
            </w:r>
            <w:proofErr w:type="gramStart"/>
            <w:r>
              <w:rPr>
                <w:rFonts w:ascii="宋体" w:hAnsi="宋体" w:cs="宋体" w:hint="eastAsia"/>
                <w:color w:val="000000"/>
                <w:kern w:val="0"/>
                <w:szCs w:val="21"/>
                <w:lang w:bidi="ar"/>
              </w:rPr>
              <w:t>板载内存</w:t>
            </w:r>
            <w:proofErr w:type="gramEnd"/>
            <w:r>
              <w:rPr>
                <w:rFonts w:ascii="宋体" w:hAnsi="宋体" w:cs="宋体" w:hint="eastAsia"/>
                <w:color w:val="000000"/>
                <w:kern w:val="0"/>
                <w:szCs w:val="21"/>
                <w:lang w:bidi="ar"/>
              </w:rPr>
              <w:t>不涉及）</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★主板集成模块</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集成资源扩展模块、计算处理模块、音频扩展模块等，主板的互联拓扑可通过处理器或交换电路实现</w:t>
            </w:r>
          </w:p>
        </w:tc>
      </w:tr>
      <w:tr w:rsidR="00A87C5D">
        <w:trPr>
          <w:trHeight w:val="1157"/>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★主板支持的</w:t>
            </w:r>
            <w:r>
              <w:rPr>
                <w:rFonts w:ascii="宋体" w:hAnsi="宋体" w:cs="宋体" w:hint="eastAsia"/>
                <w:color w:val="000000"/>
                <w:kern w:val="0"/>
                <w:szCs w:val="21"/>
                <w:lang w:bidi="ar"/>
              </w:rPr>
              <w:t>CPU</w:t>
            </w:r>
            <w:r>
              <w:rPr>
                <w:rFonts w:ascii="宋体" w:hAnsi="宋体" w:cs="宋体" w:hint="eastAsia"/>
                <w:color w:val="000000"/>
                <w:kern w:val="0"/>
                <w:szCs w:val="21"/>
                <w:lang w:bidi="ar"/>
              </w:rPr>
              <w:t>和内存情况</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CPU</w:t>
            </w:r>
            <w:r>
              <w:rPr>
                <w:rFonts w:ascii="宋体" w:hAnsi="宋体" w:cs="宋体" w:hint="eastAsia"/>
                <w:color w:val="000000"/>
                <w:kern w:val="0"/>
                <w:szCs w:val="21"/>
                <w:lang w:bidi="ar"/>
              </w:rPr>
              <w:t>，最高支持</w:t>
            </w:r>
            <w:r>
              <w:rPr>
                <w:rFonts w:ascii="宋体" w:hAnsi="宋体" w:cs="宋体" w:hint="eastAsia"/>
                <w:color w:val="000000"/>
                <w:kern w:val="0"/>
                <w:szCs w:val="21"/>
                <w:lang w:bidi="ar"/>
              </w:rPr>
              <w:t>64G</w:t>
            </w:r>
            <w:r>
              <w:rPr>
                <w:rFonts w:ascii="宋体" w:hAnsi="宋体" w:cs="宋体" w:hint="eastAsia"/>
                <w:color w:val="000000"/>
                <w:kern w:val="0"/>
                <w:szCs w:val="21"/>
                <w:lang w:bidi="ar"/>
              </w:rPr>
              <w:br/>
            </w:r>
            <w:r>
              <w:rPr>
                <w:rFonts w:ascii="宋体" w:hAnsi="宋体" w:cs="宋体" w:hint="eastAsia"/>
                <w:color w:val="000000"/>
                <w:kern w:val="0"/>
                <w:szCs w:val="21"/>
                <w:lang w:bidi="ar"/>
              </w:rPr>
              <w:t>物理核心数≥</w:t>
            </w:r>
            <w:r>
              <w:rPr>
                <w:rFonts w:ascii="宋体" w:hAnsi="宋体" w:cs="宋体" w:hint="eastAsia"/>
                <w:color w:val="000000"/>
                <w:kern w:val="0"/>
                <w:szCs w:val="21"/>
                <w:lang w:bidi="ar"/>
              </w:rPr>
              <w:t>8</w:t>
            </w:r>
            <w:r>
              <w:rPr>
                <w:rFonts w:ascii="宋体" w:hAnsi="宋体" w:cs="宋体" w:hint="eastAsia"/>
                <w:color w:val="000000"/>
                <w:kern w:val="0"/>
                <w:szCs w:val="21"/>
                <w:lang w:bidi="ar"/>
              </w:rPr>
              <w:t>核、主频≥</w:t>
            </w:r>
            <w:r>
              <w:rPr>
                <w:rFonts w:ascii="宋体" w:hAnsi="宋体" w:cs="宋体" w:hint="eastAsia"/>
                <w:color w:val="000000"/>
                <w:kern w:val="0"/>
                <w:szCs w:val="21"/>
                <w:lang w:bidi="ar"/>
              </w:rPr>
              <w:t>2.0GHz</w:t>
            </w:r>
            <w:r>
              <w:rPr>
                <w:rFonts w:ascii="宋体" w:hAnsi="宋体" w:cs="宋体" w:hint="eastAsia"/>
                <w:color w:val="000000"/>
                <w:kern w:val="0"/>
                <w:szCs w:val="21"/>
                <w:lang w:bidi="ar"/>
              </w:rPr>
              <w:t>、末级缓存容量≥</w:t>
            </w:r>
            <w:r>
              <w:rPr>
                <w:rFonts w:ascii="宋体" w:hAnsi="宋体" w:cs="宋体" w:hint="eastAsia"/>
                <w:color w:val="000000"/>
                <w:kern w:val="0"/>
                <w:szCs w:val="21"/>
                <w:lang w:bidi="ar"/>
              </w:rPr>
              <w:t>12MB</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线程数</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、热设计功耗≥</w:t>
            </w:r>
            <w:r>
              <w:rPr>
                <w:rFonts w:ascii="宋体" w:hAnsi="宋体" w:cs="宋体" w:hint="eastAsia"/>
                <w:color w:val="000000"/>
                <w:kern w:val="0"/>
                <w:szCs w:val="21"/>
                <w:lang w:bidi="ar"/>
              </w:rPr>
              <w:t>45W</w:t>
            </w:r>
            <w:r>
              <w:rPr>
                <w:rFonts w:ascii="宋体" w:hAnsi="宋体" w:cs="宋体" w:hint="eastAsia"/>
                <w:color w:val="000000"/>
                <w:kern w:val="0"/>
                <w:szCs w:val="21"/>
                <w:lang w:bidi="ar"/>
              </w:rPr>
              <w:t>、内存的最高速率≥</w:t>
            </w:r>
            <w:r>
              <w:rPr>
                <w:rFonts w:ascii="宋体" w:hAnsi="宋体" w:cs="宋体" w:hint="eastAsia"/>
                <w:color w:val="000000"/>
                <w:kern w:val="0"/>
                <w:szCs w:val="21"/>
                <w:lang w:bidi="ar"/>
              </w:rPr>
              <w:t>4800MT/s</w:t>
            </w:r>
            <w:r>
              <w:rPr>
                <w:rFonts w:ascii="宋体" w:hAnsi="宋体" w:cs="宋体" w:hint="eastAsia"/>
                <w:color w:val="000000"/>
                <w:kern w:val="0"/>
                <w:szCs w:val="21"/>
                <w:lang w:bidi="ar"/>
              </w:rPr>
              <w:t>、通道数≥</w:t>
            </w:r>
            <w:r>
              <w:rPr>
                <w:rFonts w:ascii="宋体" w:hAnsi="宋体" w:cs="宋体" w:hint="eastAsia"/>
                <w:color w:val="000000"/>
                <w:kern w:val="0"/>
                <w:szCs w:val="21"/>
                <w:lang w:bidi="ar"/>
              </w:rPr>
              <w:t>2</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位宽</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64</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主板内置</w:t>
            </w:r>
            <w:r>
              <w:rPr>
                <w:rFonts w:ascii="宋体" w:hAnsi="宋体" w:cs="宋体" w:hint="eastAsia"/>
                <w:color w:val="000000"/>
                <w:kern w:val="0"/>
                <w:szCs w:val="21"/>
                <w:lang w:bidi="ar"/>
              </w:rPr>
              <w:t>PCIe</w:t>
            </w:r>
            <w:r>
              <w:rPr>
                <w:rFonts w:ascii="宋体" w:hAnsi="宋体" w:cs="宋体" w:hint="eastAsia"/>
                <w:color w:val="000000"/>
                <w:kern w:val="0"/>
                <w:szCs w:val="21"/>
                <w:lang w:bidi="ar"/>
              </w:rPr>
              <w:t>插槽数量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PCIe</w:t>
            </w:r>
            <w:r>
              <w:rPr>
                <w:rFonts w:ascii="宋体" w:hAnsi="宋体" w:cs="宋体" w:hint="eastAsia"/>
                <w:color w:val="000000"/>
                <w:kern w:val="0"/>
                <w:szCs w:val="21"/>
                <w:lang w:bidi="ar"/>
              </w:rPr>
              <w:t>插槽数量不少于</w:t>
            </w:r>
            <w:r>
              <w:rPr>
                <w:rFonts w:ascii="宋体" w:hAnsi="宋体" w:cs="宋体" w:hint="eastAsia"/>
                <w:color w:val="000000"/>
                <w:kern w:val="0"/>
                <w:szCs w:val="21"/>
                <w:lang w:bidi="ar"/>
              </w:rPr>
              <w:t>2</w:t>
            </w:r>
            <w:r>
              <w:rPr>
                <w:rFonts w:ascii="宋体" w:hAnsi="宋体" w:cs="宋体" w:hint="eastAsia"/>
                <w:color w:val="000000"/>
                <w:kern w:val="0"/>
                <w:szCs w:val="21"/>
                <w:lang w:bidi="ar"/>
              </w:rPr>
              <w:t>个</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特殊孔位及接口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1012"/>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★主板其他内置接口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前：</w:t>
            </w:r>
            <w:r>
              <w:rPr>
                <w:rFonts w:ascii="宋体" w:hAnsi="宋体" w:cs="宋体" w:hint="eastAsia"/>
                <w:color w:val="000000"/>
                <w:kern w:val="0"/>
                <w:szCs w:val="21"/>
                <w:lang w:bidi="ar"/>
              </w:rPr>
              <w:t>USB3.0x4/</w:t>
            </w:r>
            <w:r>
              <w:rPr>
                <w:rFonts w:ascii="宋体" w:hAnsi="宋体" w:cs="宋体" w:hint="eastAsia"/>
                <w:color w:val="000000"/>
                <w:kern w:val="0"/>
                <w:szCs w:val="21"/>
                <w:lang w:bidi="ar"/>
              </w:rPr>
              <w:t>音频接口</w:t>
            </w:r>
            <w:r>
              <w:rPr>
                <w:rFonts w:ascii="宋体" w:hAnsi="宋体" w:cs="宋体" w:hint="eastAsia"/>
                <w:color w:val="000000"/>
                <w:kern w:val="0"/>
                <w:szCs w:val="21"/>
                <w:lang w:bidi="ar"/>
              </w:rPr>
              <w:t>*2</w:t>
            </w:r>
            <w:r>
              <w:rPr>
                <w:rFonts w:ascii="宋体" w:hAnsi="宋体" w:cs="宋体" w:hint="eastAsia"/>
                <w:color w:val="000000"/>
                <w:kern w:val="0"/>
                <w:szCs w:val="21"/>
                <w:lang w:bidi="ar"/>
              </w:rPr>
              <w:t>；后：</w:t>
            </w:r>
            <w:r>
              <w:rPr>
                <w:rFonts w:ascii="宋体" w:hAnsi="宋体" w:cs="宋体" w:hint="eastAsia"/>
                <w:color w:val="000000"/>
                <w:kern w:val="0"/>
                <w:szCs w:val="21"/>
                <w:lang w:bidi="ar"/>
              </w:rPr>
              <w:t>Audio/VGA/HDMI/4xUSB2.0/RJ45/2xPS2/Kensington</w:t>
            </w:r>
            <w:r>
              <w:rPr>
                <w:rFonts w:ascii="宋体" w:hAnsi="宋体" w:cs="宋体" w:hint="eastAsia"/>
                <w:color w:val="000000"/>
                <w:kern w:val="0"/>
                <w:szCs w:val="21"/>
                <w:lang w:bidi="ar"/>
              </w:rPr>
              <w:t>锁孔</w:t>
            </w:r>
            <w:r>
              <w:rPr>
                <w:rFonts w:ascii="宋体" w:hAnsi="宋体" w:cs="宋体" w:hint="eastAsia"/>
                <w:color w:val="000000"/>
                <w:kern w:val="0"/>
                <w:szCs w:val="21"/>
                <w:lang w:bidi="ar"/>
              </w:rPr>
              <w:t>/2</w:t>
            </w:r>
            <w:r>
              <w:rPr>
                <w:rFonts w:ascii="宋体" w:hAnsi="宋体" w:cs="宋体" w:hint="eastAsia"/>
                <w:color w:val="000000"/>
                <w:kern w:val="0"/>
                <w:szCs w:val="21"/>
                <w:lang w:bidi="ar"/>
              </w:rPr>
              <w:t>合</w:t>
            </w:r>
            <w:r>
              <w:rPr>
                <w:rFonts w:ascii="宋体" w:hAnsi="宋体" w:cs="宋体" w:hint="eastAsia"/>
                <w:color w:val="000000"/>
                <w:kern w:val="0"/>
                <w:szCs w:val="21"/>
                <w:lang w:bidi="ar"/>
              </w:rPr>
              <w:t>1</w:t>
            </w:r>
            <w:r>
              <w:rPr>
                <w:rFonts w:ascii="宋体" w:hAnsi="宋体" w:cs="宋体" w:hint="eastAsia"/>
                <w:color w:val="000000"/>
                <w:kern w:val="0"/>
                <w:szCs w:val="21"/>
                <w:lang w:bidi="ar"/>
              </w:rPr>
              <w:t>锁扣；</w:t>
            </w:r>
            <w:r>
              <w:rPr>
                <w:rFonts w:ascii="宋体" w:hAnsi="宋体" w:cs="宋体" w:hint="eastAsia"/>
                <w:color w:val="000000"/>
                <w:kern w:val="0"/>
                <w:szCs w:val="21"/>
                <w:lang w:bidi="ar"/>
              </w:rPr>
              <w:t xml:space="preserve">2 x DDR4 </w:t>
            </w:r>
            <w:r>
              <w:rPr>
                <w:rFonts w:ascii="宋体" w:hAnsi="宋体" w:cs="宋体" w:hint="eastAsia"/>
                <w:color w:val="000000"/>
                <w:kern w:val="0"/>
                <w:szCs w:val="21"/>
                <w:lang w:bidi="ar"/>
              </w:rPr>
              <w:t>内存卡槽（已占用）</w:t>
            </w:r>
            <w:r>
              <w:rPr>
                <w:rFonts w:ascii="宋体" w:hAnsi="宋体" w:cs="宋体" w:hint="eastAsia"/>
                <w:color w:val="000000"/>
                <w:kern w:val="0"/>
                <w:szCs w:val="21"/>
                <w:lang w:bidi="ar"/>
              </w:rPr>
              <w:br/>
              <w:t xml:space="preserve">1 x M.2 </w:t>
            </w:r>
            <w:r>
              <w:rPr>
                <w:rFonts w:ascii="宋体" w:hAnsi="宋体" w:cs="宋体" w:hint="eastAsia"/>
                <w:color w:val="000000"/>
                <w:kern w:val="0"/>
                <w:szCs w:val="21"/>
                <w:lang w:bidi="ar"/>
              </w:rPr>
              <w:t>硬盘插槽</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w:t>
            </w:r>
            <w:r>
              <w:rPr>
                <w:rFonts w:ascii="宋体" w:hAnsi="宋体" w:cs="宋体" w:hint="eastAsia"/>
                <w:color w:val="000000"/>
                <w:kern w:val="0"/>
                <w:szCs w:val="21"/>
                <w:lang w:bidi="ar"/>
              </w:rPr>
              <w:t>PCIE3.0 X 4</w:t>
            </w:r>
            <w:r>
              <w:rPr>
                <w:rFonts w:ascii="宋体" w:hAnsi="宋体" w:cs="宋体" w:hint="eastAsia"/>
                <w:color w:val="000000"/>
                <w:kern w:val="0"/>
                <w:szCs w:val="21"/>
                <w:lang w:bidi="ar"/>
              </w:rPr>
              <w:t>，仅支持</w:t>
            </w:r>
            <w:r>
              <w:rPr>
                <w:rFonts w:ascii="宋体" w:hAnsi="宋体" w:cs="宋体" w:hint="eastAsia"/>
                <w:color w:val="000000"/>
                <w:kern w:val="0"/>
                <w:szCs w:val="21"/>
                <w:lang w:bidi="ar"/>
              </w:rPr>
              <w:t xml:space="preserve"> Nvme </w:t>
            </w:r>
            <w:r>
              <w:rPr>
                <w:rFonts w:ascii="宋体" w:hAnsi="宋体" w:cs="宋体" w:hint="eastAsia"/>
                <w:color w:val="000000"/>
                <w:kern w:val="0"/>
                <w:szCs w:val="21"/>
                <w:lang w:bidi="ar"/>
              </w:rPr>
              <w:t>协议）</w:t>
            </w:r>
            <w:r>
              <w:rPr>
                <w:rFonts w:ascii="宋体" w:hAnsi="宋体" w:cs="宋体" w:hint="eastAsia"/>
                <w:color w:val="000000"/>
                <w:kern w:val="0"/>
                <w:szCs w:val="21"/>
                <w:lang w:bidi="ar"/>
              </w:rPr>
              <w:br/>
              <w:t>1 x M.2</w:t>
            </w:r>
            <w:r>
              <w:rPr>
                <w:rFonts w:ascii="宋体" w:hAnsi="宋体" w:cs="宋体" w:hint="eastAsia"/>
                <w:color w:val="000000"/>
                <w:kern w:val="0"/>
                <w:szCs w:val="21"/>
                <w:lang w:bidi="ar"/>
              </w:rPr>
              <w:t>无线网卡插槽（已占用），</w:t>
            </w:r>
            <w:r>
              <w:rPr>
                <w:rFonts w:ascii="宋体" w:hAnsi="宋体" w:cs="宋体" w:hint="eastAsia"/>
                <w:color w:val="000000"/>
                <w:kern w:val="0"/>
                <w:szCs w:val="21"/>
                <w:lang w:bidi="ar"/>
              </w:rPr>
              <w:t xml:space="preserve"> 1 x PCIE4.0 x16</w:t>
            </w:r>
            <w:r>
              <w:rPr>
                <w:rFonts w:ascii="宋体" w:hAnsi="宋体" w:cs="宋体" w:hint="eastAsia"/>
                <w:color w:val="000000"/>
                <w:kern w:val="0"/>
                <w:szCs w:val="21"/>
                <w:lang w:bidi="ar"/>
              </w:rPr>
              <w:t>插槽</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 1 x PCIE3.0 x1</w:t>
            </w:r>
            <w:r>
              <w:rPr>
                <w:rFonts w:ascii="宋体" w:hAnsi="宋体" w:cs="宋体" w:hint="eastAsia"/>
                <w:color w:val="000000"/>
                <w:kern w:val="0"/>
                <w:szCs w:val="21"/>
                <w:lang w:bidi="ar"/>
              </w:rPr>
              <w:t>插槽，</w:t>
            </w:r>
            <w:r>
              <w:rPr>
                <w:rFonts w:ascii="宋体" w:hAnsi="宋体" w:cs="宋体" w:hint="eastAsia"/>
                <w:color w:val="000000"/>
                <w:kern w:val="0"/>
                <w:szCs w:val="21"/>
                <w:lang w:bidi="ar"/>
              </w:rPr>
              <w:t>2 x SATA3.0</w:t>
            </w:r>
            <w:r>
              <w:rPr>
                <w:rFonts w:ascii="宋体" w:hAnsi="宋体" w:cs="宋体" w:hint="eastAsia"/>
                <w:color w:val="000000"/>
                <w:kern w:val="0"/>
                <w:szCs w:val="21"/>
                <w:lang w:bidi="ar"/>
              </w:rPr>
              <w:t>接口（已占用</w:t>
            </w:r>
            <w:r>
              <w:rPr>
                <w:rFonts w:ascii="宋体" w:hAnsi="宋体" w:cs="宋体" w:hint="eastAsia"/>
                <w:color w:val="000000"/>
                <w:kern w:val="0"/>
                <w:szCs w:val="21"/>
                <w:lang w:bidi="ar"/>
              </w:rPr>
              <w:t>1</w:t>
            </w:r>
            <w:r>
              <w:rPr>
                <w:rFonts w:ascii="宋体" w:hAnsi="宋体" w:cs="宋体" w:hint="eastAsia"/>
                <w:color w:val="000000"/>
                <w:kern w:val="0"/>
                <w:szCs w:val="21"/>
                <w:lang w:bidi="ar"/>
              </w:rPr>
              <w:t>个）</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★单内存插槽最大可支持容量（</w:t>
            </w:r>
            <w:proofErr w:type="gramStart"/>
            <w:r>
              <w:rPr>
                <w:rFonts w:ascii="宋体" w:hAnsi="宋体" w:cs="宋体" w:hint="eastAsia"/>
                <w:color w:val="000000"/>
                <w:kern w:val="0"/>
                <w:szCs w:val="21"/>
                <w:lang w:bidi="ar"/>
              </w:rPr>
              <w:t>板载内存</w:t>
            </w:r>
            <w:proofErr w:type="gramEnd"/>
            <w:r>
              <w:rPr>
                <w:rFonts w:ascii="宋体" w:hAnsi="宋体" w:cs="宋体" w:hint="eastAsia"/>
                <w:color w:val="000000"/>
                <w:kern w:val="0"/>
                <w:szCs w:val="21"/>
                <w:lang w:bidi="ar"/>
              </w:rPr>
              <w:t>不涉及）</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32GB</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★内存插槽满配时提供的最高内存总容量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64GB</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存储设备规格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★固态盘数量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个</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★固态存储容量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1TB</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★机械硬盘总容量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★机械硬盘转速</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机械硬盘接口协议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★机械硬盘形态</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固态存储接口协议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UFS/SATA/PCIe/NVMe</w:t>
            </w:r>
            <w:r>
              <w:rPr>
                <w:rFonts w:ascii="宋体" w:hAnsi="宋体" w:cs="宋体" w:hint="eastAsia"/>
                <w:color w:val="000000"/>
                <w:kern w:val="0"/>
                <w:szCs w:val="21"/>
                <w:lang w:bidi="ar"/>
              </w:rPr>
              <w:t>等类型接口协议</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★固态存储形态</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采用插卡或</w:t>
            </w:r>
            <w:proofErr w:type="gramStart"/>
            <w:r>
              <w:rPr>
                <w:rFonts w:ascii="宋体" w:hAnsi="宋体" w:cs="宋体" w:hint="eastAsia"/>
                <w:color w:val="000000"/>
                <w:kern w:val="0"/>
                <w:szCs w:val="21"/>
                <w:lang w:bidi="ar"/>
              </w:rPr>
              <w:t>板载等</w:t>
            </w:r>
            <w:proofErr w:type="gramEnd"/>
            <w:r>
              <w:rPr>
                <w:rFonts w:ascii="宋体" w:hAnsi="宋体" w:cs="宋体" w:hint="eastAsia"/>
                <w:color w:val="000000"/>
                <w:kern w:val="0"/>
                <w:szCs w:val="21"/>
                <w:lang w:bidi="ar"/>
              </w:rPr>
              <w:t>形态，可选用符合</w:t>
            </w:r>
            <w:r>
              <w:rPr>
                <w:rFonts w:ascii="宋体" w:hAnsi="宋体" w:cs="宋体" w:hint="eastAsia"/>
                <w:color w:val="000000"/>
                <w:kern w:val="0"/>
                <w:szCs w:val="21"/>
                <w:lang w:bidi="ar"/>
              </w:rPr>
              <w:t>M.2</w:t>
            </w:r>
            <w:r>
              <w:rPr>
                <w:rFonts w:ascii="宋体" w:hAnsi="宋体" w:cs="宋体" w:hint="eastAsia"/>
                <w:color w:val="000000"/>
                <w:kern w:val="0"/>
                <w:szCs w:val="21"/>
                <w:lang w:bidi="ar"/>
              </w:rPr>
              <w:t>或</w:t>
            </w:r>
            <w:r>
              <w:rPr>
                <w:rFonts w:ascii="宋体" w:hAnsi="宋体" w:cs="宋体" w:hint="eastAsia"/>
                <w:color w:val="000000"/>
                <w:kern w:val="0"/>
                <w:szCs w:val="21"/>
                <w:lang w:bidi="ar"/>
              </w:rPr>
              <w:t>2.5</w:t>
            </w:r>
            <w:r>
              <w:rPr>
                <w:rFonts w:ascii="宋体" w:hAnsi="宋体" w:cs="宋体" w:hint="eastAsia"/>
                <w:color w:val="000000"/>
                <w:kern w:val="0"/>
                <w:szCs w:val="21"/>
                <w:lang w:bidi="ar"/>
              </w:rPr>
              <w:t>寸</w:t>
            </w:r>
            <w:r>
              <w:rPr>
                <w:rFonts w:ascii="宋体" w:hAnsi="宋体" w:cs="宋体" w:hint="eastAsia"/>
                <w:color w:val="000000"/>
                <w:kern w:val="0"/>
                <w:szCs w:val="21"/>
                <w:lang w:bidi="ar"/>
              </w:rPr>
              <w:t>SATA</w:t>
            </w:r>
            <w:r>
              <w:rPr>
                <w:rFonts w:ascii="宋体" w:hAnsi="宋体" w:cs="宋体" w:hint="eastAsia"/>
                <w:color w:val="000000"/>
                <w:kern w:val="0"/>
                <w:szCs w:val="21"/>
                <w:lang w:bidi="ar"/>
              </w:rPr>
              <w:t>等标准的插卡形态</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存储设备</w:t>
            </w:r>
            <w:proofErr w:type="gramStart"/>
            <w:r>
              <w:rPr>
                <w:rFonts w:ascii="宋体" w:hAnsi="宋体" w:cs="宋体" w:hint="eastAsia"/>
                <w:color w:val="000000"/>
                <w:kern w:val="0"/>
                <w:szCs w:val="21"/>
                <w:lang w:bidi="ar"/>
              </w:rPr>
              <w:t>扩展盘位</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w:t>
            </w:r>
          </w:p>
        </w:tc>
      </w:tr>
      <w:tr w:rsidR="00A87C5D">
        <w:trPr>
          <w:trHeight w:val="926"/>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★存储设备其他参数要求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w:t>
            </w:r>
            <w:r>
              <w:rPr>
                <w:rFonts w:ascii="宋体" w:hAnsi="宋体" w:cs="宋体" w:hint="eastAsia"/>
                <w:color w:val="000000"/>
                <w:kern w:val="0"/>
                <w:szCs w:val="21"/>
                <w:lang w:bidi="ar"/>
              </w:rPr>
              <w:t>固态盘应符合</w:t>
            </w:r>
            <w:r>
              <w:rPr>
                <w:rFonts w:ascii="宋体" w:hAnsi="宋体" w:cs="宋体" w:hint="eastAsia"/>
                <w:color w:val="000000"/>
                <w:kern w:val="0"/>
                <w:szCs w:val="21"/>
                <w:lang w:bidi="ar"/>
              </w:rPr>
              <w:t>SJ/T11654</w:t>
            </w:r>
            <w:r>
              <w:rPr>
                <w:rFonts w:ascii="宋体" w:hAnsi="宋体" w:cs="宋体" w:hint="eastAsia"/>
                <w:color w:val="000000"/>
                <w:kern w:val="0"/>
                <w:szCs w:val="21"/>
                <w:lang w:bidi="ar"/>
              </w:rPr>
              <w:t>相关规定；</w:t>
            </w:r>
            <w:r>
              <w:rPr>
                <w:rFonts w:ascii="宋体" w:hAnsi="宋体" w:cs="宋体" w:hint="eastAsia"/>
                <w:color w:val="000000"/>
                <w:kern w:val="0"/>
                <w:szCs w:val="21"/>
                <w:lang w:bidi="ar"/>
              </w:rPr>
              <w:t>b)</w:t>
            </w:r>
            <w:r>
              <w:rPr>
                <w:rFonts w:ascii="宋体" w:hAnsi="宋体" w:cs="宋体" w:hint="eastAsia"/>
                <w:color w:val="000000"/>
                <w:kern w:val="0"/>
                <w:szCs w:val="21"/>
                <w:lang w:bidi="ar"/>
              </w:rPr>
              <w:t>机械硬盘准备时间应不大于</w:t>
            </w:r>
            <w:r>
              <w:rPr>
                <w:rFonts w:ascii="宋体" w:hAnsi="宋体" w:cs="宋体" w:hint="eastAsia"/>
                <w:color w:val="000000"/>
                <w:kern w:val="0"/>
                <w:szCs w:val="21"/>
                <w:lang w:bidi="ar"/>
              </w:rPr>
              <w:t>30s</w:t>
            </w:r>
            <w:r>
              <w:rPr>
                <w:rFonts w:ascii="宋体" w:hAnsi="宋体" w:cs="宋体" w:hint="eastAsia"/>
                <w:color w:val="000000"/>
                <w:kern w:val="0"/>
                <w:szCs w:val="21"/>
                <w:lang w:bidi="ar"/>
              </w:rPr>
              <w:t>；侧面固定螺丝孔数量可为</w:t>
            </w:r>
            <w:r>
              <w:rPr>
                <w:rFonts w:ascii="宋体" w:hAnsi="宋体" w:cs="宋体" w:hint="eastAsia"/>
                <w:color w:val="000000"/>
                <w:kern w:val="0"/>
                <w:szCs w:val="21"/>
                <w:lang w:bidi="ar"/>
              </w:rPr>
              <w:t>4</w:t>
            </w:r>
            <w:r>
              <w:rPr>
                <w:rFonts w:ascii="宋体" w:hAnsi="宋体" w:cs="宋体" w:hint="eastAsia"/>
                <w:color w:val="000000"/>
                <w:kern w:val="0"/>
                <w:szCs w:val="21"/>
                <w:lang w:bidi="ar"/>
              </w:rPr>
              <w:t>孔或</w:t>
            </w:r>
            <w:r>
              <w:rPr>
                <w:rFonts w:ascii="宋体" w:hAnsi="宋体" w:cs="宋体" w:hint="eastAsia"/>
                <w:color w:val="000000"/>
                <w:kern w:val="0"/>
                <w:szCs w:val="21"/>
                <w:lang w:bidi="ar"/>
              </w:rPr>
              <w:t>6</w:t>
            </w:r>
            <w:r>
              <w:rPr>
                <w:rFonts w:ascii="宋体" w:hAnsi="宋体" w:cs="宋体" w:hint="eastAsia"/>
                <w:color w:val="000000"/>
                <w:kern w:val="0"/>
                <w:szCs w:val="21"/>
                <w:lang w:bidi="ar"/>
              </w:rPr>
              <w:t>孔；工作状态环境温度应满足</w:t>
            </w:r>
            <w:r>
              <w:rPr>
                <w:rFonts w:ascii="宋体" w:hAnsi="宋体" w:cs="宋体" w:hint="eastAsia"/>
                <w:color w:val="000000"/>
                <w:kern w:val="0"/>
                <w:szCs w:val="21"/>
                <w:lang w:bidi="ar"/>
              </w:rPr>
              <w:t>5</w:t>
            </w:r>
            <w:r>
              <w:rPr>
                <w:rFonts w:ascii="宋体" w:hAnsi="宋体" w:cs="宋体" w:hint="eastAsia"/>
                <w:color w:val="000000"/>
                <w:kern w:val="0"/>
                <w:szCs w:val="21"/>
                <w:lang w:bidi="ar"/>
              </w:rPr>
              <w:t>℃</w:t>
            </w:r>
            <w:r>
              <w:rPr>
                <w:rFonts w:ascii="宋体" w:hAnsi="宋体" w:cs="宋体" w:hint="eastAsia"/>
                <w:color w:val="000000"/>
                <w:kern w:val="0"/>
                <w:szCs w:val="21"/>
                <w:lang w:bidi="ar"/>
              </w:rPr>
              <w:t>~55</w:t>
            </w:r>
            <w:r>
              <w:rPr>
                <w:rFonts w:ascii="宋体" w:hAnsi="宋体" w:cs="宋体" w:hint="eastAsia"/>
                <w:color w:val="000000"/>
                <w:kern w:val="0"/>
                <w:szCs w:val="21"/>
                <w:lang w:bidi="ar"/>
              </w:rPr>
              <w:t>℃</w:t>
            </w:r>
            <w:r>
              <w:rPr>
                <w:rFonts w:ascii="宋体" w:hAnsi="宋体" w:cs="宋体" w:hint="eastAsia"/>
                <w:color w:val="000000"/>
                <w:kern w:val="0"/>
                <w:szCs w:val="21"/>
                <w:lang w:bidi="ar"/>
              </w:rPr>
              <w:t>;</w:t>
            </w:r>
            <w:r>
              <w:rPr>
                <w:rFonts w:ascii="宋体" w:hAnsi="宋体" w:cs="宋体" w:hint="eastAsia"/>
                <w:color w:val="000000"/>
                <w:kern w:val="0"/>
                <w:szCs w:val="21"/>
                <w:lang w:bidi="ar"/>
              </w:rPr>
              <w:t>其它参数应符合</w:t>
            </w:r>
            <w:r>
              <w:rPr>
                <w:rFonts w:ascii="宋体" w:hAnsi="宋体" w:cs="宋体" w:hint="eastAsia"/>
                <w:color w:val="000000"/>
                <w:kern w:val="0"/>
                <w:szCs w:val="21"/>
                <w:lang w:bidi="ar"/>
              </w:rPr>
              <w:t>GB/T12628</w:t>
            </w:r>
            <w:r>
              <w:rPr>
                <w:rFonts w:ascii="宋体" w:hAnsi="宋体" w:cs="宋体" w:hint="eastAsia"/>
                <w:color w:val="000000"/>
                <w:kern w:val="0"/>
                <w:szCs w:val="21"/>
                <w:lang w:bidi="ar"/>
              </w:rPr>
              <w:t>相关规定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w:t>
            </w:r>
            <w:proofErr w:type="gramStart"/>
            <w:r>
              <w:rPr>
                <w:rFonts w:ascii="宋体" w:hAnsi="宋体" w:cs="宋体" w:hint="eastAsia"/>
                <w:color w:val="000000"/>
                <w:kern w:val="0"/>
                <w:szCs w:val="21"/>
                <w:lang w:bidi="ar"/>
              </w:rPr>
              <w:t>卡类型</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集成显卡</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★独立显</w:t>
            </w:r>
            <w:proofErr w:type="gramStart"/>
            <w:r>
              <w:rPr>
                <w:rFonts w:ascii="宋体" w:hAnsi="宋体" w:cs="宋体" w:hint="eastAsia"/>
                <w:color w:val="000000"/>
                <w:kern w:val="0"/>
                <w:szCs w:val="21"/>
                <w:lang w:bidi="ar"/>
              </w:rPr>
              <w:t>卡显存类型</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★独立显</w:t>
            </w:r>
            <w:proofErr w:type="gramStart"/>
            <w:r>
              <w:rPr>
                <w:rFonts w:ascii="宋体" w:hAnsi="宋体" w:cs="宋体" w:hint="eastAsia"/>
                <w:color w:val="000000"/>
                <w:kern w:val="0"/>
                <w:szCs w:val="21"/>
                <w:lang w:bidi="ar"/>
              </w:rPr>
              <w:t>卡显存位宽</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★独立</w:t>
            </w:r>
            <w:proofErr w:type="gramStart"/>
            <w:r>
              <w:rPr>
                <w:rFonts w:ascii="宋体" w:hAnsi="宋体" w:cs="宋体" w:hint="eastAsia"/>
                <w:color w:val="000000"/>
                <w:kern w:val="0"/>
                <w:szCs w:val="21"/>
                <w:lang w:bidi="ar"/>
              </w:rPr>
              <w:t>显卡显存</w:t>
            </w:r>
            <w:proofErr w:type="gramEnd"/>
            <w:r>
              <w:rPr>
                <w:rFonts w:ascii="宋体" w:hAnsi="宋体" w:cs="宋体" w:hint="eastAsia"/>
                <w:color w:val="000000"/>
                <w:kern w:val="0"/>
                <w:szCs w:val="21"/>
                <w:lang w:bidi="ar"/>
              </w:rPr>
              <w:t>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独立显卡接口协议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显示设备规格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显示屏屏占比</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95%</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★显示屏分辨率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1920x1080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显示屏像素密度</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显示屏可视角度</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可视角度</w:t>
            </w:r>
            <w:r>
              <w:rPr>
                <w:rFonts w:ascii="宋体" w:hAnsi="宋体" w:cs="宋体" w:hint="eastAsia"/>
                <w:color w:val="000000"/>
                <w:kern w:val="0"/>
                <w:szCs w:val="21"/>
                <w:lang w:bidi="ar"/>
              </w:rPr>
              <w:t>(CR=10)</w:t>
            </w:r>
            <w:r>
              <w:rPr>
                <w:rFonts w:ascii="宋体" w:hAnsi="宋体" w:cs="宋体" w:hint="eastAsia"/>
                <w:color w:val="000000"/>
                <w:kern w:val="0"/>
                <w:szCs w:val="21"/>
                <w:lang w:bidi="ar"/>
              </w:rPr>
              <w:t>，</w:t>
            </w:r>
            <w:r>
              <w:rPr>
                <w:rFonts w:ascii="宋体" w:hAnsi="宋体" w:cs="宋体" w:hint="eastAsia"/>
                <w:color w:val="000000"/>
                <w:kern w:val="0"/>
                <w:szCs w:val="21"/>
                <w:lang w:bidi="ar"/>
              </w:rPr>
              <w:t>178</w:t>
            </w:r>
            <w:r>
              <w:rPr>
                <w:rFonts w:ascii="宋体" w:hAnsi="宋体" w:cs="宋体" w:hint="eastAsia"/>
                <w:color w:val="000000"/>
                <w:kern w:val="0"/>
                <w:szCs w:val="21"/>
                <w:lang w:bidi="ar"/>
              </w:rPr>
              <w:t>°</w:t>
            </w:r>
            <w:r>
              <w:rPr>
                <w:rFonts w:ascii="宋体" w:hAnsi="宋体" w:cs="宋体" w:hint="eastAsia"/>
                <w:color w:val="000000"/>
                <w:kern w:val="0"/>
                <w:szCs w:val="21"/>
                <w:lang w:bidi="ar"/>
              </w:rPr>
              <w:t>(H</w:t>
            </w:r>
            <w:r>
              <w:rPr>
                <w:rFonts w:ascii="宋体" w:hAnsi="宋体" w:cs="宋体" w:hint="eastAsia"/>
                <w:color w:val="000000"/>
                <w:kern w:val="0"/>
                <w:szCs w:val="21"/>
                <w:lang w:bidi="ar"/>
              </w:rPr>
              <w:t>）</w:t>
            </w:r>
            <w:r>
              <w:rPr>
                <w:rFonts w:ascii="宋体" w:hAnsi="宋体" w:cs="宋体" w:hint="eastAsia"/>
                <w:color w:val="000000"/>
                <w:kern w:val="0"/>
                <w:szCs w:val="21"/>
                <w:lang w:bidi="ar"/>
              </w:rPr>
              <w:t>,178</w:t>
            </w:r>
            <w:r>
              <w:rPr>
                <w:rFonts w:ascii="宋体" w:hAnsi="宋体" w:cs="宋体" w:hint="eastAsia"/>
                <w:color w:val="000000"/>
                <w:kern w:val="0"/>
                <w:szCs w:val="21"/>
                <w:lang w:bidi="ar"/>
              </w:rPr>
              <w:t>°</w:t>
            </w:r>
            <w:r>
              <w:rPr>
                <w:rFonts w:ascii="宋体" w:hAnsi="宋体" w:cs="宋体" w:hint="eastAsia"/>
                <w:color w:val="000000"/>
                <w:kern w:val="0"/>
                <w:szCs w:val="21"/>
                <w:lang w:bidi="ar"/>
              </w:rPr>
              <w:t>((V)</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32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★显示屏尺寸</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23.8</w:t>
            </w:r>
            <w:r>
              <w:rPr>
                <w:rFonts w:ascii="宋体" w:hAnsi="宋体" w:cs="宋体" w:hint="eastAsia"/>
                <w:color w:val="000000"/>
                <w:kern w:val="0"/>
                <w:szCs w:val="21"/>
                <w:lang w:bidi="ar"/>
              </w:rPr>
              <w:t>英寸</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★显示屏屏幕比例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16:09</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★显示器外观颜色</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黑色</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★显示屏防蓝光</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★显示屏低频闪</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不闪屏技术</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★显示屏防炫目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Acer ComfyView</w:t>
            </w:r>
            <w:r>
              <w:rPr>
                <w:rFonts w:ascii="宋体" w:hAnsi="宋体" w:cs="宋体" w:hint="eastAsia"/>
                <w:color w:val="000000"/>
                <w:kern w:val="0"/>
                <w:szCs w:val="21"/>
                <w:lang w:bidi="ar"/>
              </w:rPr>
              <w:t>技术</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外设规格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传声器数量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扬声器数量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 </w:t>
            </w:r>
            <w:proofErr w:type="gramStart"/>
            <w:r>
              <w:rPr>
                <w:rFonts w:ascii="宋体" w:hAnsi="宋体" w:cs="宋体" w:hint="eastAsia"/>
                <w:color w:val="000000"/>
                <w:kern w:val="0"/>
                <w:szCs w:val="21"/>
                <w:lang w:bidi="ar"/>
              </w:rPr>
              <w:t>个</w:t>
            </w:r>
            <w:proofErr w:type="gramEnd"/>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 </w:t>
            </w:r>
            <w:proofErr w:type="gramStart"/>
            <w:r>
              <w:rPr>
                <w:rFonts w:ascii="宋体" w:hAnsi="宋体" w:cs="宋体" w:hint="eastAsia"/>
                <w:color w:val="000000"/>
                <w:kern w:val="0"/>
                <w:szCs w:val="21"/>
                <w:lang w:bidi="ar"/>
              </w:rPr>
              <w:t>个</w:t>
            </w:r>
            <w:proofErr w:type="gramEnd"/>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摄像头数量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 </w:t>
            </w:r>
            <w:proofErr w:type="gramStart"/>
            <w:r>
              <w:rPr>
                <w:rFonts w:ascii="宋体" w:hAnsi="宋体" w:cs="宋体" w:hint="eastAsia"/>
                <w:color w:val="000000"/>
                <w:kern w:val="0"/>
                <w:szCs w:val="21"/>
                <w:lang w:bidi="ar"/>
              </w:rPr>
              <w:t>个</w:t>
            </w:r>
            <w:proofErr w:type="gramEnd"/>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光驱数量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 </w:t>
            </w:r>
            <w:proofErr w:type="gramStart"/>
            <w:r>
              <w:rPr>
                <w:rFonts w:ascii="宋体" w:hAnsi="宋体" w:cs="宋体" w:hint="eastAsia"/>
                <w:color w:val="000000"/>
                <w:kern w:val="0"/>
                <w:szCs w:val="21"/>
                <w:lang w:bidi="ar"/>
              </w:rPr>
              <w:t>个</w:t>
            </w:r>
            <w:proofErr w:type="gramEnd"/>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★键盘按键数目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104</w:t>
            </w:r>
            <w:r>
              <w:rPr>
                <w:rFonts w:ascii="宋体" w:hAnsi="宋体" w:cs="宋体" w:hint="eastAsia"/>
                <w:color w:val="000000"/>
                <w:kern w:val="0"/>
                <w:szCs w:val="21"/>
                <w:lang w:bidi="ar"/>
              </w:rPr>
              <w:t>键</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摄像头像素</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200</w:t>
            </w:r>
            <w:r>
              <w:rPr>
                <w:rFonts w:ascii="宋体" w:hAnsi="宋体" w:cs="宋体" w:hint="eastAsia"/>
                <w:color w:val="000000"/>
                <w:kern w:val="0"/>
                <w:szCs w:val="21"/>
                <w:lang w:bidi="ar"/>
              </w:rPr>
              <w:t>万</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摄像头分辨率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1920*1080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扬声器功率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扬声器频率范围</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扬声器总谐波失真</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扬声器最大声压级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★键盘连接方式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有线</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键盘键程</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2.3mm ~ 4.0mm</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★键盘按键压力</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按键压力应在</w:t>
            </w:r>
            <w:r>
              <w:rPr>
                <w:rFonts w:ascii="宋体" w:hAnsi="宋体" w:cs="宋体" w:hint="eastAsia"/>
                <w:color w:val="000000"/>
                <w:kern w:val="0"/>
                <w:szCs w:val="21"/>
                <w:lang w:bidi="ar"/>
              </w:rPr>
              <w:t>0.54N</w:t>
            </w:r>
            <w:r>
              <w:rPr>
                <w:rFonts w:ascii="宋体" w:hAnsi="宋体" w:cs="宋体" w:hint="eastAsia"/>
                <w:color w:val="000000"/>
                <w:kern w:val="0"/>
                <w:szCs w:val="21"/>
                <w:lang w:bidi="ar"/>
              </w:rPr>
              <w:t>±</w:t>
            </w:r>
            <w:r>
              <w:rPr>
                <w:rFonts w:ascii="宋体" w:hAnsi="宋体" w:cs="宋体" w:hint="eastAsia"/>
                <w:color w:val="000000"/>
                <w:kern w:val="0"/>
                <w:szCs w:val="21"/>
                <w:lang w:bidi="ar"/>
              </w:rPr>
              <w:t>0.14N</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★有线键盘连接线</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1.5 </w:t>
            </w:r>
            <w:r>
              <w:rPr>
                <w:rFonts w:ascii="宋体" w:hAnsi="宋体" w:cs="宋体" w:hint="eastAsia"/>
                <w:color w:val="000000"/>
                <w:kern w:val="0"/>
                <w:szCs w:val="21"/>
                <w:lang w:bidi="ar"/>
              </w:rPr>
              <w:t>米</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★键盘颜色</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黑色商务色系</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键盘其他要求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键盘其他要求</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键盘外观结构、连接方式、主要功能、安全、电磁兼容性、可靠性应符合</w:t>
            </w:r>
            <w:r>
              <w:rPr>
                <w:rFonts w:ascii="宋体" w:hAnsi="宋体" w:cs="宋体" w:hint="eastAsia"/>
                <w:color w:val="000000"/>
                <w:kern w:val="0"/>
                <w:szCs w:val="21"/>
                <w:lang w:bidi="ar"/>
              </w:rPr>
              <w:t>GB/T14081</w:t>
            </w:r>
            <w:r>
              <w:rPr>
                <w:rFonts w:ascii="宋体" w:hAnsi="宋体" w:cs="宋体" w:hint="eastAsia"/>
                <w:color w:val="000000"/>
                <w:kern w:val="0"/>
                <w:szCs w:val="21"/>
                <w:lang w:bidi="ar"/>
              </w:rPr>
              <w:t>的相关规定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★鼠标连接方式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有线</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58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★有线鼠标连接线</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1.5</w:t>
            </w:r>
            <w:r>
              <w:rPr>
                <w:rFonts w:ascii="宋体" w:hAnsi="宋体" w:cs="宋体" w:hint="eastAsia"/>
                <w:color w:val="000000"/>
                <w:kern w:val="0"/>
                <w:szCs w:val="21"/>
                <w:lang w:bidi="ar"/>
              </w:rPr>
              <w:t>米</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w:t>
            </w:r>
            <w:r>
              <w:rPr>
                <w:rFonts w:ascii="宋体" w:hAnsi="宋体" w:cs="宋体" w:hint="eastAsia"/>
                <w:color w:val="000000"/>
                <w:kern w:val="0"/>
                <w:szCs w:val="21"/>
                <w:lang w:bidi="ar"/>
              </w:rPr>
              <w:t>DPI</w:t>
            </w:r>
            <w:r>
              <w:rPr>
                <w:rFonts w:ascii="宋体" w:hAnsi="宋体" w:cs="宋体" w:hint="eastAsia"/>
                <w:color w:val="000000"/>
                <w:kern w:val="0"/>
                <w:szCs w:val="21"/>
                <w:lang w:bidi="ar"/>
              </w:rPr>
              <w:t>分辨率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800~1600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★鼠标颜色</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黑色等商务色系</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★鼠标其他要求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其它参数应符合</w:t>
            </w:r>
            <w:r>
              <w:rPr>
                <w:rFonts w:ascii="宋体" w:hAnsi="宋体" w:cs="宋体" w:hint="eastAsia"/>
                <w:color w:val="000000"/>
                <w:kern w:val="0"/>
                <w:szCs w:val="21"/>
                <w:lang w:bidi="ar"/>
              </w:rPr>
              <w:t>GB/T26245</w:t>
            </w:r>
            <w:r>
              <w:rPr>
                <w:rFonts w:ascii="宋体" w:hAnsi="宋体" w:cs="宋体" w:hint="eastAsia"/>
                <w:color w:val="000000"/>
                <w:kern w:val="0"/>
                <w:szCs w:val="21"/>
                <w:lang w:bidi="ar"/>
              </w:rPr>
              <w:t>的相关规定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内置光驱</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支持内置光驱</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网络设备规格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★有线网卡数量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无线网卡及天线数量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单无线网卡天线数量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外部接口规格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USB</w:t>
            </w:r>
            <w:r>
              <w:rPr>
                <w:rFonts w:ascii="宋体" w:hAnsi="宋体" w:cs="宋体" w:hint="eastAsia"/>
                <w:color w:val="000000"/>
                <w:kern w:val="0"/>
                <w:szCs w:val="21"/>
                <w:lang w:bidi="ar"/>
              </w:rPr>
              <w:t>接口数量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8</w:t>
            </w:r>
            <w:r>
              <w:rPr>
                <w:rFonts w:ascii="宋体" w:hAnsi="宋体" w:cs="宋体" w:hint="eastAsia"/>
                <w:color w:val="000000"/>
                <w:kern w:val="0"/>
                <w:szCs w:val="21"/>
                <w:lang w:bidi="ar"/>
              </w:rPr>
              <w:t>个</w:t>
            </w:r>
            <w:r>
              <w:rPr>
                <w:rFonts w:ascii="宋体" w:hAnsi="宋体" w:cs="宋体" w:hint="eastAsia"/>
                <w:color w:val="000000"/>
                <w:kern w:val="0"/>
                <w:szCs w:val="21"/>
                <w:lang w:bidi="ar"/>
              </w:rPr>
              <w:t>USB</w:t>
            </w:r>
            <w:r>
              <w:rPr>
                <w:rFonts w:ascii="宋体" w:hAnsi="宋体" w:cs="宋体" w:hint="eastAsia"/>
                <w:color w:val="000000"/>
                <w:kern w:val="0"/>
                <w:szCs w:val="21"/>
                <w:lang w:bidi="ar"/>
              </w:rPr>
              <w:t>接口，其中机箱前面板应提供不少于</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r>
              <w:rPr>
                <w:rFonts w:ascii="宋体" w:hAnsi="宋体" w:cs="宋体" w:hint="eastAsia"/>
                <w:color w:val="000000"/>
                <w:kern w:val="0"/>
                <w:szCs w:val="21"/>
                <w:lang w:bidi="ar"/>
              </w:rPr>
              <w:t>USB</w:t>
            </w:r>
            <w:r>
              <w:rPr>
                <w:rFonts w:ascii="宋体" w:hAnsi="宋体" w:cs="宋体" w:hint="eastAsia"/>
                <w:color w:val="000000"/>
                <w:kern w:val="0"/>
                <w:szCs w:val="21"/>
                <w:lang w:bidi="ar"/>
              </w:rPr>
              <w:t>接口（</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r>
              <w:rPr>
                <w:rFonts w:ascii="宋体" w:hAnsi="宋体" w:cs="宋体" w:hint="eastAsia"/>
                <w:color w:val="000000"/>
                <w:kern w:val="0"/>
                <w:szCs w:val="21"/>
                <w:lang w:bidi="ar"/>
              </w:rPr>
              <w:t>USB3.0</w:t>
            </w:r>
            <w:r>
              <w:rPr>
                <w:rFonts w:ascii="宋体" w:hAnsi="宋体" w:cs="宋体" w:hint="eastAsia"/>
                <w:color w:val="000000"/>
                <w:kern w:val="0"/>
                <w:szCs w:val="21"/>
                <w:lang w:bidi="ar"/>
              </w:rPr>
              <w:t>及以上接口，原生非转接）</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USB</w:t>
            </w:r>
            <w:proofErr w:type="gramStart"/>
            <w:r>
              <w:rPr>
                <w:rFonts w:ascii="宋体" w:hAnsi="宋体" w:cs="宋体" w:hint="eastAsia"/>
                <w:color w:val="000000"/>
                <w:kern w:val="0"/>
                <w:szCs w:val="21"/>
                <w:lang w:bidi="ar"/>
              </w:rPr>
              <w:t>母座接口</w:t>
            </w:r>
            <w:proofErr w:type="gramEnd"/>
            <w:r>
              <w:rPr>
                <w:rFonts w:ascii="宋体" w:hAnsi="宋体" w:cs="宋体" w:hint="eastAsia"/>
                <w:color w:val="000000"/>
                <w:kern w:val="0"/>
                <w:szCs w:val="21"/>
                <w:lang w:bidi="ar"/>
              </w:rPr>
              <w:t>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★视频接口数量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★音频接口数量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5</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存储卡接口数量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w:t>
            </w:r>
          </w:p>
        </w:tc>
      </w:tr>
      <w:tr w:rsidR="00A87C5D">
        <w:trPr>
          <w:trHeight w:val="162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整机基础规格</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★整机外观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w:t>
            </w:r>
            <w:r>
              <w:rPr>
                <w:rFonts w:ascii="宋体" w:hAnsi="宋体" w:cs="宋体" w:hint="eastAsia"/>
                <w:color w:val="000000"/>
                <w:kern w:val="0"/>
                <w:szCs w:val="21"/>
                <w:lang w:bidi="ar"/>
              </w:rPr>
              <w:t>产品表面不应有凹痕、划伤、裂缝、变形和污染等。表面涂层均匀，不应起泡、龟裂、脱落和磨损，金属零部件无锈蚀及其它机械损伤；</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br/>
              <w:t>b)</w:t>
            </w:r>
            <w:r>
              <w:rPr>
                <w:rFonts w:ascii="宋体" w:hAnsi="宋体" w:cs="宋体" w:hint="eastAsia"/>
                <w:color w:val="000000"/>
                <w:kern w:val="0"/>
                <w:szCs w:val="21"/>
                <w:lang w:bidi="ar"/>
              </w:rPr>
              <w:t>产品表面说明功能的文字、符号、标志，应清晰、端正、牢固；</w:t>
            </w:r>
            <w:r>
              <w:rPr>
                <w:rFonts w:ascii="宋体" w:hAnsi="宋体" w:cs="宋体" w:hint="eastAsia"/>
                <w:color w:val="000000"/>
                <w:kern w:val="0"/>
                <w:szCs w:val="21"/>
                <w:lang w:bidi="ar"/>
              </w:rPr>
              <w:br/>
            </w:r>
            <w:r>
              <w:rPr>
                <w:rFonts w:ascii="宋体" w:hAnsi="宋体" w:cs="宋体" w:hint="eastAsia"/>
                <w:color w:val="000000"/>
                <w:kern w:val="0"/>
                <w:szCs w:val="21"/>
                <w:lang w:bidi="ar"/>
              </w:rPr>
              <w:t xml:space="preserve"> c) </w:t>
            </w:r>
            <w:r>
              <w:rPr>
                <w:rFonts w:ascii="宋体" w:hAnsi="宋体" w:cs="宋体" w:hint="eastAsia"/>
                <w:color w:val="000000"/>
                <w:kern w:val="0"/>
                <w:szCs w:val="21"/>
                <w:lang w:bidi="ar"/>
              </w:rPr>
              <w:t>宜在产品显著位置提供运行状态指示功能，并由生产厂商提供详细参数</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★状态指示灯</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lang w:bidi="ar"/>
              </w:rPr>
              <w:t>两键三灯</w:t>
            </w:r>
            <w:proofErr w:type="gramEnd"/>
            <w:r>
              <w:rPr>
                <w:rFonts w:ascii="宋体" w:hAnsi="宋体" w:cs="宋体" w:hint="eastAsia"/>
                <w:color w:val="000000"/>
                <w:kern w:val="0"/>
                <w:szCs w:val="21"/>
                <w:lang w:bidi="ar"/>
              </w:rPr>
              <w:t>：开机键</w:t>
            </w:r>
            <w:r>
              <w:rPr>
                <w:rFonts w:ascii="宋体" w:hAnsi="宋体" w:cs="宋体" w:hint="eastAsia"/>
                <w:color w:val="000000"/>
                <w:kern w:val="0"/>
                <w:szCs w:val="21"/>
                <w:lang w:bidi="ar"/>
              </w:rPr>
              <w:t>/</w:t>
            </w:r>
            <w:r>
              <w:rPr>
                <w:rFonts w:ascii="宋体" w:hAnsi="宋体" w:cs="宋体" w:hint="eastAsia"/>
                <w:color w:val="000000"/>
                <w:kern w:val="0"/>
                <w:szCs w:val="21"/>
                <w:lang w:bidi="ar"/>
              </w:rPr>
              <w:t>重启键</w:t>
            </w:r>
            <w:r>
              <w:rPr>
                <w:rFonts w:ascii="宋体" w:hAnsi="宋体" w:cs="宋体" w:hint="eastAsia"/>
                <w:color w:val="000000"/>
                <w:kern w:val="0"/>
                <w:szCs w:val="21"/>
                <w:lang w:bidi="ar"/>
              </w:rPr>
              <w:t xml:space="preserve"> &amp; </w:t>
            </w:r>
            <w:r>
              <w:rPr>
                <w:rFonts w:ascii="宋体" w:hAnsi="宋体" w:cs="宋体" w:hint="eastAsia"/>
                <w:color w:val="000000"/>
                <w:kern w:val="0"/>
                <w:szCs w:val="21"/>
                <w:lang w:bidi="ar"/>
              </w:rPr>
              <w:t>电源灯</w:t>
            </w:r>
            <w:r>
              <w:rPr>
                <w:rFonts w:ascii="宋体" w:hAnsi="宋体" w:cs="宋体" w:hint="eastAsia"/>
                <w:color w:val="000000"/>
                <w:kern w:val="0"/>
                <w:szCs w:val="21"/>
                <w:lang w:bidi="ar"/>
              </w:rPr>
              <w:t>/</w:t>
            </w:r>
            <w:r>
              <w:rPr>
                <w:rFonts w:ascii="宋体" w:hAnsi="宋体" w:cs="宋体" w:hint="eastAsia"/>
                <w:color w:val="000000"/>
                <w:kern w:val="0"/>
                <w:szCs w:val="21"/>
                <w:lang w:bidi="ar"/>
              </w:rPr>
              <w:t>硬盘灯</w:t>
            </w:r>
            <w:r>
              <w:rPr>
                <w:rFonts w:ascii="宋体" w:hAnsi="宋体" w:cs="宋体" w:hint="eastAsia"/>
                <w:color w:val="000000"/>
                <w:kern w:val="0"/>
                <w:szCs w:val="21"/>
                <w:lang w:bidi="ar"/>
              </w:rPr>
              <w:t>/</w:t>
            </w:r>
            <w:r>
              <w:rPr>
                <w:rFonts w:ascii="宋体" w:hAnsi="宋体" w:cs="宋体" w:hint="eastAsia"/>
                <w:color w:val="000000"/>
                <w:kern w:val="0"/>
                <w:szCs w:val="21"/>
                <w:lang w:bidi="ar"/>
              </w:rPr>
              <w:t>网络灯</w:t>
            </w:r>
          </w:p>
        </w:tc>
      </w:tr>
      <w:tr w:rsidR="00A87C5D">
        <w:trPr>
          <w:trHeight w:val="5777"/>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73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★整机结构</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在产品显著位置提供状态指示功能，</w:t>
            </w:r>
            <w:proofErr w:type="gramStart"/>
            <w:r>
              <w:rPr>
                <w:rFonts w:ascii="宋体" w:hAnsi="宋体" w:cs="宋体" w:hint="eastAsia"/>
                <w:color w:val="000000"/>
                <w:kern w:val="0"/>
                <w:szCs w:val="21"/>
                <w:lang w:bidi="ar"/>
              </w:rPr>
              <w:t>如运行</w:t>
            </w:r>
            <w:proofErr w:type="gramEnd"/>
            <w:r>
              <w:rPr>
                <w:rFonts w:ascii="宋体" w:hAnsi="宋体" w:cs="宋体" w:hint="eastAsia"/>
                <w:color w:val="000000"/>
                <w:kern w:val="0"/>
                <w:szCs w:val="21"/>
                <w:lang w:bidi="ar"/>
              </w:rPr>
              <w:t>状态，并由供应商提供详细参数</w:t>
            </w:r>
            <w:r>
              <w:rPr>
                <w:rFonts w:ascii="宋体" w:hAnsi="宋体" w:cs="宋体" w:hint="eastAsia"/>
                <w:color w:val="000000"/>
                <w:kern w:val="0"/>
                <w:szCs w:val="21"/>
                <w:lang w:bidi="ar"/>
              </w:rPr>
              <w:t xml:space="preserve"> a) </w:t>
            </w:r>
            <w:r>
              <w:rPr>
                <w:rFonts w:ascii="宋体" w:hAnsi="宋体" w:cs="宋体" w:hint="eastAsia"/>
                <w:color w:val="000000"/>
                <w:kern w:val="0"/>
                <w:szCs w:val="21"/>
                <w:lang w:bidi="ar"/>
              </w:rPr>
              <w:t>机箱应符合</w:t>
            </w:r>
            <w:r>
              <w:rPr>
                <w:rFonts w:ascii="宋体" w:hAnsi="宋体" w:cs="宋体" w:hint="eastAsia"/>
                <w:color w:val="000000"/>
                <w:kern w:val="0"/>
                <w:szCs w:val="21"/>
                <w:lang w:bidi="ar"/>
              </w:rPr>
              <w:t xml:space="preserve"> GB/T 4208</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GB/T 26246 </w:t>
            </w:r>
            <w:r>
              <w:rPr>
                <w:rFonts w:ascii="宋体" w:hAnsi="宋体" w:cs="宋体" w:hint="eastAsia"/>
                <w:color w:val="000000"/>
                <w:kern w:val="0"/>
                <w:szCs w:val="21"/>
                <w:lang w:bidi="ar"/>
              </w:rPr>
              <w:t>的相关规定；</w:t>
            </w:r>
            <w:r>
              <w:rPr>
                <w:rFonts w:ascii="宋体" w:hAnsi="宋体" w:cs="宋体" w:hint="eastAsia"/>
                <w:color w:val="000000"/>
                <w:kern w:val="0"/>
                <w:szCs w:val="21"/>
                <w:lang w:bidi="ar"/>
              </w:rPr>
              <w:t xml:space="preserve"> b) </w:t>
            </w:r>
            <w:r>
              <w:rPr>
                <w:rFonts w:ascii="宋体" w:hAnsi="宋体" w:cs="宋体" w:hint="eastAsia"/>
                <w:color w:val="000000"/>
                <w:kern w:val="0"/>
                <w:szCs w:val="21"/>
                <w:lang w:bidi="ar"/>
              </w:rPr>
              <w:t>产品内部结构应符合通用部件的安装需要；</w:t>
            </w:r>
            <w:r>
              <w:rPr>
                <w:rFonts w:ascii="宋体" w:hAnsi="宋体" w:cs="宋体" w:hint="eastAsia"/>
                <w:color w:val="000000"/>
                <w:kern w:val="0"/>
                <w:szCs w:val="21"/>
                <w:lang w:bidi="ar"/>
              </w:rPr>
              <w:t xml:space="preserve"> c) </w:t>
            </w:r>
            <w:r>
              <w:rPr>
                <w:rFonts w:ascii="宋体" w:hAnsi="宋体" w:cs="宋体" w:hint="eastAsia"/>
                <w:color w:val="000000"/>
                <w:kern w:val="0"/>
                <w:szCs w:val="21"/>
                <w:lang w:bidi="ar"/>
              </w:rPr>
              <w:t>所有输入输出接口应符合相关国家或行业标准；</w:t>
            </w:r>
            <w:r>
              <w:rPr>
                <w:rFonts w:ascii="宋体" w:hAnsi="宋体" w:cs="宋体" w:hint="eastAsia"/>
                <w:color w:val="000000"/>
                <w:kern w:val="0"/>
                <w:szCs w:val="21"/>
                <w:lang w:bidi="ar"/>
              </w:rPr>
              <w:t xml:space="preserve"> d) </w:t>
            </w:r>
            <w:r>
              <w:rPr>
                <w:rFonts w:ascii="宋体" w:hAnsi="宋体" w:cs="宋体" w:hint="eastAsia"/>
                <w:color w:val="000000"/>
                <w:kern w:val="0"/>
                <w:szCs w:val="21"/>
                <w:lang w:bidi="ar"/>
              </w:rPr>
              <w:t>产品零部件应紧固无松动，可插拔部件应可靠连接，开关、按钮和其它控制部件应灵活可靠，布局应方便使用；</w:t>
            </w:r>
            <w:r>
              <w:rPr>
                <w:rFonts w:ascii="宋体" w:hAnsi="宋体" w:cs="宋体" w:hint="eastAsia"/>
                <w:color w:val="000000"/>
                <w:kern w:val="0"/>
                <w:szCs w:val="21"/>
                <w:lang w:bidi="ar"/>
              </w:rPr>
              <w:t xml:space="preserve"> e) </w:t>
            </w:r>
            <w:r>
              <w:rPr>
                <w:rFonts w:ascii="宋体" w:hAnsi="宋体" w:cs="宋体" w:hint="eastAsia"/>
                <w:color w:val="000000"/>
                <w:kern w:val="0"/>
                <w:szCs w:val="21"/>
                <w:lang w:bidi="ar"/>
              </w:rPr>
              <w:t>所有</w:t>
            </w:r>
            <w:r>
              <w:rPr>
                <w:rFonts w:ascii="宋体" w:hAnsi="宋体" w:cs="宋体" w:hint="eastAsia"/>
                <w:color w:val="000000"/>
                <w:kern w:val="0"/>
                <w:szCs w:val="21"/>
                <w:lang w:bidi="ar"/>
              </w:rPr>
              <w:t xml:space="preserve"> I/O </w:t>
            </w:r>
            <w:r>
              <w:rPr>
                <w:rFonts w:ascii="宋体" w:hAnsi="宋体" w:cs="宋体" w:hint="eastAsia"/>
                <w:color w:val="000000"/>
                <w:kern w:val="0"/>
                <w:szCs w:val="21"/>
                <w:lang w:bidi="ar"/>
              </w:rPr>
              <w:t>连接器及需插接线缆的部位应预留用户操作空间，方便插拔解锁与插拔线缆；</w:t>
            </w:r>
            <w:r>
              <w:rPr>
                <w:rFonts w:ascii="宋体" w:hAnsi="宋体" w:cs="宋体" w:hint="eastAsia"/>
                <w:color w:val="000000"/>
                <w:kern w:val="0"/>
                <w:szCs w:val="21"/>
                <w:lang w:bidi="ar"/>
              </w:rPr>
              <w:t xml:space="preserve"> f) </w:t>
            </w:r>
            <w:r>
              <w:rPr>
                <w:rFonts w:ascii="宋体" w:hAnsi="宋体" w:cs="宋体" w:hint="eastAsia"/>
                <w:color w:val="000000"/>
                <w:kern w:val="0"/>
                <w:szCs w:val="21"/>
                <w:lang w:bidi="ar"/>
              </w:rPr>
              <w:t>可插拔板卡插槽部位应预留安装、拆卸或更换板卡空间；</w:t>
            </w:r>
            <w:r>
              <w:rPr>
                <w:rFonts w:ascii="宋体" w:hAnsi="宋体" w:cs="宋体" w:hint="eastAsia"/>
                <w:color w:val="000000"/>
                <w:kern w:val="0"/>
                <w:szCs w:val="21"/>
                <w:lang w:bidi="ar"/>
              </w:rPr>
              <w:t xml:space="preserve"> g) </w:t>
            </w:r>
            <w:r>
              <w:rPr>
                <w:rFonts w:ascii="宋体" w:hAnsi="宋体" w:cs="宋体" w:hint="eastAsia"/>
                <w:color w:val="000000"/>
                <w:kern w:val="0"/>
                <w:szCs w:val="21"/>
                <w:lang w:bidi="ar"/>
              </w:rPr>
              <w:t>拆装可能接触到的金属剪口或金属尖角部位应做防划伤处理，以保证安全；</w:t>
            </w:r>
            <w:r>
              <w:rPr>
                <w:rFonts w:ascii="宋体" w:hAnsi="宋体" w:cs="宋体" w:hint="eastAsia"/>
                <w:color w:val="000000"/>
                <w:kern w:val="0"/>
                <w:szCs w:val="21"/>
                <w:lang w:bidi="ar"/>
              </w:rPr>
              <w:t xml:space="preserve"> h) </w:t>
            </w:r>
            <w:r>
              <w:rPr>
                <w:rFonts w:ascii="宋体" w:hAnsi="宋体" w:cs="宋体" w:hint="eastAsia"/>
                <w:color w:val="000000"/>
                <w:kern w:val="0"/>
                <w:szCs w:val="21"/>
                <w:lang w:bidi="ar"/>
              </w:rPr>
              <w:t>整机内部走线应规整，固线结构和位置要合理可靠并做防割线处理，需便于理线和插拔操作，走线应不影响系统各主要部件组装和拆卸；</w:t>
            </w:r>
            <w:r>
              <w:rPr>
                <w:rFonts w:ascii="宋体" w:hAnsi="宋体" w:cs="宋体" w:hint="eastAsia"/>
                <w:color w:val="000000"/>
                <w:kern w:val="0"/>
                <w:szCs w:val="21"/>
                <w:lang w:bidi="ar"/>
              </w:rPr>
              <w:t xml:space="preserve"> i) </w:t>
            </w:r>
            <w:r>
              <w:rPr>
                <w:rFonts w:ascii="宋体" w:hAnsi="宋体" w:cs="宋体" w:hint="eastAsia"/>
                <w:color w:val="000000"/>
                <w:kern w:val="0"/>
                <w:szCs w:val="21"/>
                <w:lang w:bidi="ar"/>
              </w:rPr>
              <w:t>如需</w:t>
            </w:r>
            <w:proofErr w:type="gramStart"/>
            <w:r>
              <w:rPr>
                <w:rFonts w:ascii="宋体" w:hAnsi="宋体" w:cs="宋体" w:hint="eastAsia"/>
                <w:color w:val="000000"/>
                <w:kern w:val="0"/>
                <w:szCs w:val="21"/>
                <w:lang w:bidi="ar"/>
              </w:rPr>
              <w:t>通过孔走线</w:t>
            </w:r>
            <w:proofErr w:type="gramEnd"/>
            <w:r>
              <w:rPr>
                <w:rFonts w:ascii="宋体" w:hAnsi="宋体" w:cs="宋体" w:hint="eastAsia"/>
                <w:color w:val="000000"/>
                <w:kern w:val="0"/>
                <w:szCs w:val="21"/>
                <w:lang w:bidi="ar"/>
              </w:rPr>
              <w:t>，过线孔应做防割线处理；</w:t>
            </w:r>
            <w:r>
              <w:rPr>
                <w:rFonts w:ascii="宋体" w:hAnsi="宋体" w:cs="宋体" w:hint="eastAsia"/>
                <w:color w:val="000000"/>
                <w:kern w:val="0"/>
                <w:szCs w:val="21"/>
                <w:lang w:bidi="ar"/>
              </w:rPr>
              <w:t xml:space="preserve"> j) </w:t>
            </w:r>
            <w:r>
              <w:rPr>
                <w:rFonts w:ascii="宋体" w:hAnsi="宋体" w:cs="宋体" w:hint="eastAsia"/>
                <w:color w:val="000000"/>
                <w:kern w:val="0"/>
                <w:szCs w:val="21"/>
                <w:lang w:bidi="ar"/>
              </w:rPr>
              <w:t>各插头位置</w:t>
            </w:r>
            <w:r>
              <w:rPr>
                <w:rFonts w:ascii="宋体" w:hAnsi="宋体" w:cs="宋体" w:hint="eastAsia"/>
                <w:color w:val="000000"/>
                <w:kern w:val="0"/>
                <w:szCs w:val="21"/>
                <w:lang w:bidi="ar"/>
              </w:rPr>
              <w:t>和插拔方向应合理，应做到插拔无障碍设计，具备</w:t>
            </w:r>
            <w:proofErr w:type="gramStart"/>
            <w:r>
              <w:rPr>
                <w:rFonts w:ascii="宋体" w:hAnsi="宋体" w:cs="宋体" w:hint="eastAsia"/>
                <w:color w:val="000000"/>
                <w:kern w:val="0"/>
                <w:szCs w:val="21"/>
                <w:lang w:bidi="ar"/>
              </w:rPr>
              <w:t>防呆设计</w:t>
            </w:r>
            <w:proofErr w:type="gramEnd"/>
            <w:r>
              <w:rPr>
                <w:rFonts w:ascii="宋体" w:hAnsi="宋体" w:cs="宋体" w:hint="eastAsia"/>
                <w:color w:val="000000"/>
                <w:kern w:val="0"/>
                <w:szCs w:val="21"/>
                <w:lang w:bidi="ar"/>
              </w:rPr>
              <w:t>，有效避免误操作；</w:t>
            </w:r>
            <w:r>
              <w:rPr>
                <w:rFonts w:ascii="宋体" w:hAnsi="宋体" w:cs="宋体" w:hint="eastAsia"/>
                <w:color w:val="000000"/>
                <w:kern w:val="0"/>
                <w:szCs w:val="21"/>
                <w:lang w:bidi="ar"/>
              </w:rPr>
              <w:t xml:space="preserve"> k) </w:t>
            </w:r>
            <w:r>
              <w:rPr>
                <w:rFonts w:ascii="宋体" w:hAnsi="宋体" w:cs="宋体" w:hint="eastAsia"/>
                <w:color w:val="000000"/>
                <w:kern w:val="0"/>
                <w:szCs w:val="21"/>
                <w:lang w:bidi="ar"/>
              </w:rPr>
              <w:t>各主要部件拆装无障碍，使用常规工具拆装，无特殊拆装工具需求；</w:t>
            </w:r>
            <w:r>
              <w:rPr>
                <w:rFonts w:ascii="宋体" w:hAnsi="宋体" w:cs="宋体" w:hint="eastAsia"/>
                <w:color w:val="000000"/>
                <w:kern w:val="0"/>
                <w:szCs w:val="21"/>
                <w:lang w:bidi="ar"/>
              </w:rPr>
              <w:t xml:space="preserve"> l) </w:t>
            </w:r>
            <w:r>
              <w:rPr>
                <w:rFonts w:ascii="宋体" w:hAnsi="宋体" w:cs="宋体" w:hint="eastAsia"/>
                <w:color w:val="000000"/>
                <w:kern w:val="0"/>
                <w:szCs w:val="21"/>
                <w:lang w:bidi="ar"/>
              </w:rPr>
              <w:t>各主要部件拆装步骤要少，各自</w:t>
            </w:r>
            <w:proofErr w:type="gramStart"/>
            <w:r>
              <w:rPr>
                <w:rFonts w:ascii="宋体" w:hAnsi="宋体" w:cs="宋体" w:hint="eastAsia"/>
                <w:color w:val="000000"/>
                <w:kern w:val="0"/>
                <w:szCs w:val="21"/>
                <w:lang w:bidi="ar"/>
              </w:rPr>
              <w:t>拆装需</w:t>
            </w:r>
            <w:proofErr w:type="gramEnd"/>
            <w:r>
              <w:rPr>
                <w:rFonts w:ascii="宋体" w:hAnsi="宋体" w:cs="宋体" w:hint="eastAsia"/>
                <w:color w:val="000000"/>
                <w:kern w:val="0"/>
                <w:szCs w:val="21"/>
                <w:lang w:bidi="ar"/>
              </w:rPr>
              <w:t>避免相互干扰；</w:t>
            </w:r>
            <w:r>
              <w:rPr>
                <w:rFonts w:ascii="宋体" w:hAnsi="宋体" w:cs="宋体" w:hint="eastAsia"/>
                <w:color w:val="000000"/>
                <w:kern w:val="0"/>
                <w:szCs w:val="21"/>
                <w:lang w:bidi="ar"/>
              </w:rPr>
              <w:t xml:space="preserve"> m) </w:t>
            </w:r>
            <w:r>
              <w:rPr>
                <w:rFonts w:ascii="宋体" w:hAnsi="宋体" w:cs="宋体" w:hint="eastAsia"/>
                <w:color w:val="000000"/>
                <w:kern w:val="0"/>
                <w:szCs w:val="21"/>
                <w:lang w:bidi="ar"/>
              </w:rPr>
              <w:t>对于整机或零部件外表面为高亮面的，应粘贴保护膜，保护膜需粘贴牢固，运输、组装等过程不易脱落，撕下无残留；</w:t>
            </w:r>
            <w:r>
              <w:rPr>
                <w:rFonts w:ascii="宋体" w:hAnsi="宋体" w:cs="宋体" w:hint="eastAsia"/>
                <w:color w:val="000000"/>
                <w:kern w:val="0"/>
                <w:szCs w:val="21"/>
                <w:lang w:bidi="ar"/>
              </w:rPr>
              <w:t xml:space="preserve"> n) </w:t>
            </w:r>
            <w:r>
              <w:rPr>
                <w:rFonts w:ascii="宋体" w:hAnsi="宋体" w:cs="宋体" w:hint="eastAsia"/>
                <w:color w:val="000000"/>
                <w:kern w:val="0"/>
                <w:szCs w:val="21"/>
                <w:lang w:bidi="ar"/>
              </w:rPr>
              <w:t>其它要求应符合</w:t>
            </w:r>
            <w:r>
              <w:rPr>
                <w:rFonts w:ascii="宋体" w:hAnsi="宋体" w:cs="宋体" w:hint="eastAsia"/>
                <w:color w:val="000000"/>
                <w:kern w:val="0"/>
                <w:szCs w:val="21"/>
                <w:lang w:bidi="ar"/>
              </w:rPr>
              <w:t xml:space="preserve"> GB/T 9813.1</w:t>
            </w:r>
            <w:r>
              <w:rPr>
                <w:rFonts w:ascii="宋体" w:hAnsi="宋体" w:cs="宋体" w:hint="eastAsia"/>
                <w:color w:val="000000"/>
                <w:kern w:val="0"/>
                <w:szCs w:val="21"/>
                <w:lang w:bidi="ar"/>
              </w:rPr>
              <w:t>的相关规定</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★机箱防护要求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★整机噪音</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产品工作在空闲状态下，产品的声功率级应不超过</w:t>
            </w:r>
            <w:r>
              <w:rPr>
                <w:rFonts w:ascii="宋体" w:hAnsi="宋体" w:cs="宋体" w:hint="eastAsia"/>
                <w:color w:val="000000"/>
                <w:kern w:val="0"/>
                <w:szCs w:val="21"/>
                <w:lang w:bidi="ar"/>
              </w:rPr>
              <w:t>4.5 Bel</w:t>
            </w:r>
          </w:p>
        </w:tc>
      </w:tr>
      <w:tr w:rsidR="00A87C5D">
        <w:trPr>
          <w:trHeight w:val="1389"/>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★整机散热</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在环境温度为</w:t>
            </w:r>
            <w:r>
              <w:rPr>
                <w:rFonts w:ascii="宋体" w:hAnsi="宋体" w:cs="宋体" w:hint="eastAsia"/>
                <w:color w:val="000000"/>
                <w:kern w:val="0"/>
                <w:szCs w:val="21"/>
                <w:lang w:bidi="ar"/>
              </w:rPr>
              <w:t xml:space="preserve"> 25</w:t>
            </w:r>
            <w:r>
              <w:rPr>
                <w:rFonts w:ascii="宋体" w:hAnsi="宋体" w:cs="宋体" w:hint="eastAsia"/>
                <w:color w:val="000000"/>
                <w:kern w:val="0"/>
                <w:szCs w:val="21"/>
                <w:lang w:bidi="ar"/>
              </w:rPr>
              <w:t>℃及处理器满载情况下，产品表面温度应符合如下要求：</w:t>
            </w:r>
            <w:r>
              <w:rPr>
                <w:rFonts w:ascii="宋体" w:hAnsi="宋体" w:cs="宋体" w:hint="eastAsia"/>
                <w:color w:val="000000"/>
                <w:kern w:val="0"/>
                <w:szCs w:val="21"/>
                <w:lang w:bidi="ar"/>
              </w:rPr>
              <w:br/>
              <w:t>a)</w:t>
            </w:r>
            <w:r>
              <w:rPr>
                <w:rFonts w:ascii="宋体" w:hAnsi="宋体" w:cs="宋体" w:hint="eastAsia"/>
                <w:color w:val="000000"/>
                <w:kern w:val="0"/>
                <w:szCs w:val="21"/>
                <w:lang w:bidi="ar"/>
              </w:rPr>
              <w:t>可触及面温度范围内小于</w:t>
            </w:r>
            <w:r>
              <w:rPr>
                <w:rFonts w:ascii="宋体" w:hAnsi="宋体" w:cs="宋体" w:hint="eastAsia"/>
                <w:color w:val="000000"/>
                <w:kern w:val="0"/>
                <w:szCs w:val="21"/>
                <w:lang w:bidi="ar"/>
              </w:rPr>
              <w:t xml:space="preserve"> 45</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br/>
              <w:t xml:space="preserve"> b) </w:t>
            </w:r>
            <w:r>
              <w:rPr>
                <w:rFonts w:ascii="宋体" w:hAnsi="宋体" w:cs="宋体" w:hint="eastAsia"/>
                <w:color w:val="000000"/>
                <w:kern w:val="0"/>
                <w:szCs w:val="21"/>
                <w:lang w:bidi="ar"/>
              </w:rPr>
              <w:t>显示器表面温度：显示屏温度不高于</w:t>
            </w:r>
            <w:r>
              <w:rPr>
                <w:rFonts w:ascii="宋体" w:hAnsi="宋体" w:cs="宋体" w:hint="eastAsia"/>
                <w:color w:val="000000"/>
                <w:kern w:val="0"/>
                <w:szCs w:val="21"/>
                <w:lang w:bidi="ar"/>
              </w:rPr>
              <w:t>38</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 , </w:t>
            </w:r>
            <w:r>
              <w:rPr>
                <w:rFonts w:ascii="宋体" w:hAnsi="宋体" w:cs="宋体" w:hint="eastAsia"/>
                <w:color w:val="000000"/>
                <w:kern w:val="0"/>
                <w:szCs w:val="21"/>
                <w:lang w:bidi="ar"/>
              </w:rPr>
              <w:t>显示屏上下灯带位置温度（如涉及）不高于</w:t>
            </w:r>
            <w:r>
              <w:rPr>
                <w:rFonts w:ascii="宋体" w:hAnsi="宋体" w:cs="宋体" w:hint="eastAsia"/>
                <w:color w:val="000000"/>
                <w:kern w:val="0"/>
                <w:szCs w:val="21"/>
                <w:lang w:bidi="ar"/>
              </w:rPr>
              <w:t>40</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 , </w:t>
            </w:r>
            <w:r>
              <w:rPr>
                <w:rFonts w:ascii="宋体" w:hAnsi="宋体" w:cs="宋体" w:hint="eastAsia"/>
                <w:color w:val="000000"/>
                <w:kern w:val="0"/>
                <w:szCs w:val="21"/>
                <w:lang w:bidi="ar"/>
              </w:rPr>
              <w:t>出风口温度不高于</w:t>
            </w:r>
            <w:r>
              <w:rPr>
                <w:rFonts w:ascii="宋体" w:hAnsi="宋体" w:cs="宋体" w:hint="eastAsia"/>
                <w:color w:val="000000"/>
                <w:kern w:val="0"/>
                <w:szCs w:val="21"/>
                <w:lang w:bidi="ar"/>
              </w:rPr>
              <w:t xml:space="preserve"> 55</w:t>
            </w:r>
            <w:r>
              <w:rPr>
                <w:rFonts w:ascii="宋体" w:hAnsi="宋体" w:cs="宋体" w:hint="eastAsia"/>
                <w:color w:val="000000"/>
                <w:kern w:val="0"/>
                <w:szCs w:val="21"/>
                <w:lang w:bidi="ar"/>
              </w:rPr>
              <w:t>℃</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★整机能效限定值</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产品能效限定值应达到</w:t>
            </w:r>
            <w:r>
              <w:rPr>
                <w:rFonts w:ascii="宋体" w:hAnsi="宋体" w:cs="宋体" w:hint="eastAsia"/>
                <w:color w:val="000000"/>
                <w:kern w:val="0"/>
                <w:szCs w:val="21"/>
                <w:lang w:bidi="ar"/>
              </w:rPr>
              <w:t xml:space="preserve"> GB28380-2012</w:t>
            </w:r>
            <w:r>
              <w:rPr>
                <w:rFonts w:ascii="宋体" w:hAnsi="宋体" w:cs="宋体" w:hint="eastAsia"/>
                <w:color w:val="000000"/>
                <w:kern w:val="0"/>
                <w:szCs w:val="21"/>
                <w:lang w:bidi="ar"/>
              </w:rPr>
              <w:t>标准中能效等级</w:t>
            </w:r>
            <w:r>
              <w:rPr>
                <w:rFonts w:ascii="宋体" w:hAnsi="宋体" w:cs="宋体" w:hint="eastAsia"/>
                <w:color w:val="000000"/>
                <w:kern w:val="0"/>
                <w:szCs w:val="21"/>
                <w:lang w:bidi="ar"/>
              </w:rPr>
              <w:t xml:space="preserve">1 </w:t>
            </w:r>
            <w:r>
              <w:rPr>
                <w:rFonts w:ascii="宋体" w:hAnsi="宋体" w:cs="宋体" w:hint="eastAsia"/>
                <w:color w:val="000000"/>
                <w:kern w:val="0"/>
                <w:szCs w:val="21"/>
                <w:lang w:bidi="ar"/>
              </w:rPr>
              <w:t>级及以上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★机身材质</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金属或塑料</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★机身颜色</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黑色商务色系</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产品规格</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★机箱尺寸容量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机</w:t>
            </w:r>
            <w:proofErr w:type="gramStart"/>
            <w:r>
              <w:rPr>
                <w:rFonts w:ascii="宋体" w:hAnsi="宋体" w:cs="宋体" w:hint="eastAsia"/>
                <w:color w:val="000000"/>
                <w:kern w:val="0"/>
                <w:szCs w:val="21"/>
                <w:lang w:bidi="ar"/>
              </w:rPr>
              <w:t>箱体积应不</w:t>
            </w:r>
            <w:proofErr w:type="gramEnd"/>
            <w:r>
              <w:rPr>
                <w:rFonts w:ascii="宋体" w:hAnsi="宋体" w:cs="宋体" w:hint="eastAsia"/>
                <w:color w:val="000000"/>
                <w:kern w:val="0"/>
                <w:szCs w:val="21"/>
                <w:lang w:bidi="ar"/>
              </w:rPr>
              <w:t>大于</w:t>
            </w:r>
            <w:r>
              <w:rPr>
                <w:rFonts w:ascii="宋体" w:hAnsi="宋体" w:cs="宋体" w:hint="eastAsia"/>
                <w:color w:val="000000"/>
                <w:kern w:val="0"/>
                <w:szCs w:val="21"/>
                <w:lang w:bidi="ar"/>
              </w:rPr>
              <w:t>15L</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CPU</w:t>
            </w:r>
            <w:r>
              <w:rPr>
                <w:rFonts w:ascii="宋体" w:hAnsi="宋体" w:cs="宋体" w:hint="eastAsia"/>
                <w:color w:val="000000"/>
                <w:kern w:val="0"/>
                <w:szCs w:val="21"/>
                <w:lang w:bidi="ar"/>
              </w:rPr>
              <w:t>性能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CPU</w:t>
            </w:r>
            <w:r>
              <w:rPr>
                <w:rFonts w:ascii="宋体" w:hAnsi="宋体" w:cs="宋体" w:hint="eastAsia"/>
                <w:color w:val="000000"/>
                <w:kern w:val="0"/>
                <w:szCs w:val="21"/>
                <w:lang w:bidi="ar"/>
              </w:rPr>
              <w:t>物理核数</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CPU</w:t>
            </w:r>
            <w:r>
              <w:rPr>
                <w:rFonts w:ascii="宋体" w:hAnsi="宋体" w:cs="宋体" w:hint="eastAsia"/>
                <w:color w:val="000000"/>
                <w:kern w:val="0"/>
                <w:szCs w:val="21"/>
                <w:lang w:bidi="ar"/>
              </w:rPr>
              <w:t>主频</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2.0GHz</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83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CPU</w:t>
            </w:r>
            <w:r>
              <w:rPr>
                <w:rFonts w:ascii="宋体" w:hAnsi="宋体" w:cs="宋体" w:hint="eastAsia"/>
                <w:color w:val="000000"/>
                <w:kern w:val="0"/>
                <w:szCs w:val="21"/>
                <w:lang w:bidi="ar"/>
              </w:rPr>
              <w:t>末级缓存容量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20MB</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CPU</w:t>
            </w:r>
            <w:r>
              <w:rPr>
                <w:rFonts w:ascii="宋体" w:hAnsi="宋体" w:cs="宋体" w:hint="eastAsia"/>
                <w:color w:val="000000"/>
                <w:kern w:val="0"/>
                <w:szCs w:val="21"/>
                <w:lang w:bidi="ar"/>
              </w:rPr>
              <w:t>支持的内存最高速率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4800MT/s</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内存性能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★内存读写速率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2666MT/s</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显卡性能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★显示分辨率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1920x1080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★显卡显示芯片核心频率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300MHz</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★显存等效频率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1000MT/s</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★显卡可支持多</w:t>
            </w:r>
            <w:proofErr w:type="gramStart"/>
            <w:r>
              <w:rPr>
                <w:rFonts w:ascii="宋体" w:hAnsi="宋体" w:cs="宋体" w:hint="eastAsia"/>
                <w:color w:val="000000"/>
                <w:kern w:val="0"/>
                <w:szCs w:val="21"/>
                <w:lang w:bidi="ar"/>
              </w:rPr>
              <w:t>屏同时</w:t>
            </w:r>
            <w:proofErr w:type="gramEnd"/>
            <w:r>
              <w:rPr>
                <w:rFonts w:ascii="宋体" w:hAnsi="宋体" w:cs="宋体" w:hint="eastAsia"/>
                <w:color w:val="000000"/>
                <w:kern w:val="0"/>
                <w:szCs w:val="21"/>
                <w:lang w:bidi="ar"/>
              </w:rPr>
              <w:t>显示数量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显卡应支持</w:t>
            </w:r>
            <w:r>
              <w:rPr>
                <w:rFonts w:ascii="宋体" w:hAnsi="宋体" w:cs="宋体" w:hint="eastAsia"/>
                <w:color w:val="000000"/>
                <w:kern w:val="0"/>
                <w:szCs w:val="21"/>
                <w:lang w:bidi="ar"/>
              </w:rPr>
              <w:t xml:space="preserve"> 3 </w:t>
            </w:r>
            <w:r>
              <w:rPr>
                <w:rFonts w:ascii="宋体" w:hAnsi="宋体" w:cs="宋体" w:hint="eastAsia"/>
                <w:color w:val="000000"/>
                <w:kern w:val="0"/>
                <w:szCs w:val="21"/>
                <w:lang w:bidi="ar"/>
              </w:rPr>
              <w:t>块屏幕同时显示，分辨率应不低于</w:t>
            </w:r>
            <w:r>
              <w:rPr>
                <w:rFonts w:ascii="宋体" w:hAnsi="宋体" w:cs="宋体" w:hint="eastAsia"/>
                <w:color w:val="000000"/>
                <w:kern w:val="0"/>
                <w:szCs w:val="21"/>
                <w:lang w:bidi="ar"/>
              </w:rPr>
              <w:t xml:space="preserve"> 1920</w:t>
            </w:r>
            <w:r>
              <w:rPr>
                <w:rFonts w:ascii="宋体" w:hAnsi="宋体" w:cs="宋体" w:hint="eastAsia"/>
                <w:color w:val="000000"/>
                <w:kern w:val="0"/>
                <w:szCs w:val="21"/>
                <w:lang w:bidi="ar"/>
              </w:rPr>
              <w:t>×</w:t>
            </w:r>
            <w:r>
              <w:rPr>
                <w:rFonts w:ascii="宋体" w:hAnsi="宋体" w:cs="宋体" w:hint="eastAsia"/>
                <w:color w:val="000000"/>
                <w:kern w:val="0"/>
                <w:szCs w:val="21"/>
                <w:lang w:bidi="ar"/>
              </w:rPr>
              <w:t>1080</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显示设备性能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★显示屏刷新率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VGA</w:t>
            </w:r>
            <w:r>
              <w:rPr>
                <w:rFonts w:ascii="宋体" w:hAnsi="宋体" w:cs="宋体" w:hint="eastAsia"/>
                <w:color w:val="000000"/>
                <w:kern w:val="0"/>
                <w:szCs w:val="21"/>
                <w:lang w:bidi="ar"/>
              </w:rPr>
              <w:t>：</w:t>
            </w:r>
            <w:r>
              <w:rPr>
                <w:rFonts w:ascii="宋体" w:hAnsi="宋体" w:cs="宋体" w:hint="eastAsia"/>
                <w:color w:val="000000"/>
                <w:kern w:val="0"/>
                <w:szCs w:val="21"/>
                <w:lang w:bidi="ar"/>
              </w:rPr>
              <w:t>75HZ</w:t>
            </w:r>
            <w:r>
              <w:rPr>
                <w:rFonts w:ascii="宋体" w:hAnsi="宋体" w:cs="宋体" w:hint="eastAsia"/>
                <w:color w:val="000000"/>
                <w:kern w:val="0"/>
                <w:szCs w:val="21"/>
                <w:lang w:bidi="ar"/>
              </w:rPr>
              <w:br/>
              <w:t>HDMI</w:t>
            </w:r>
            <w:r>
              <w:rPr>
                <w:rFonts w:ascii="宋体" w:hAnsi="宋体" w:cs="宋体" w:hint="eastAsia"/>
                <w:color w:val="000000"/>
                <w:kern w:val="0"/>
                <w:szCs w:val="21"/>
                <w:lang w:bidi="ar"/>
              </w:rPr>
              <w:t>：</w:t>
            </w:r>
            <w:r>
              <w:rPr>
                <w:rFonts w:ascii="宋体" w:hAnsi="宋体" w:cs="宋体" w:hint="eastAsia"/>
                <w:color w:val="000000"/>
                <w:kern w:val="0"/>
                <w:szCs w:val="21"/>
                <w:lang w:bidi="ar"/>
              </w:rPr>
              <w:t>100HZ</w:t>
            </w:r>
          </w:p>
        </w:tc>
      </w:tr>
      <w:tr w:rsidR="00A87C5D">
        <w:trPr>
          <w:trHeight w:val="282"/>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★显示屏位深</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6Bit+FRC</w:t>
            </w:r>
          </w:p>
        </w:tc>
      </w:tr>
      <w:tr w:rsidR="00A87C5D">
        <w:trPr>
          <w:trHeight w:val="282"/>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显示屏色域</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72% NTSC</w:t>
            </w:r>
          </w:p>
        </w:tc>
      </w:tr>
      <w:tr w:rsidR="00A87C5D">
        <w:trPr>
          <w:trHeight w:val="282"/>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显示屏色准</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★显示屏响应时间</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5ms</w:t>
            </w:r>
          </w:p>
        </w:tc>
      </w:tr>
      <w:tr w:rsidR="00A87C5D">
        <w:trPr>
          <w:trHeight w:val="282"/>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★显示屏亮度</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250 cd/m2</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★显示屏亮度一致性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★显示屏对比度</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★显示屏其他参数</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网络设备性能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★有线网卡速率</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最高速率宜不低于</w:t>
            </w:r>
            <w:r>
              <w:rPr>
                <w:rFonts w:ascii="宋体" w:hAnsi="宋体" w:cs="宋体" w:hint="eastAsia"/>
                <w:color w:val="000000"/>
                <w:kern w:val="0"/>
                <w:szCs w:val="21"/>
                <w:lang w:bidi="ar"/>
              </w:rPr>
              <w:t>1000Mbps</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宜支持</w:t>
            </w:r>
            <w:proofErr w:type="gramEnd"/>
            <w:r>
              <w:rPr>
                <w:rFonts w:ascii="宋体" w:hAnsi="宋体" w:cs="宋体" w:hint="eastAsia"/>
                <w:color w:val="000000"/>
                <w:kern w:val="0"/>
                <w:szCs w:val="21"/>
                <w:lang w:bidi="ar"/>
              </w:rPr>
              <w:t>10Mbps</w:t>
            </w:r>
            <w:r>
              <w:rPr>
                <w:rFonts w:ascii="宋体" w:hAnsi="宋体" w:cs="宋体" w:hint="eastAsia"/>
                <w:color w:val="000000"/>
                <w:kern w:val="0"/>
                <w:szCs w:val="21"/>
                <w:lang w:bidi="ar"/>
              </w:rPr>
              <w:t>、</w:t>
            </w:r>
            <w:r>
              <w:rPr>
                <w:rFonts w:ascii="宋体" w:hAnsi="宋体" w:cs="宋体" w:hint="eastAsia"/>
                <w:color w:val="000000"/>
                <w:kern w:val="0"/>
                <w:szCs w:val="21"/>
                <w:lang w:bidi="ar"/>
              </w:rPr>
              <w:t>100Mbps</w:t>
            </w:r>
            <w:r>
              <w:rPr>
                <w:rFonts w:ascii="宋体" w:hAnsi="宋体" w:cs="宋体" w:hint="eastAsia"/>
                <w:color w:val="000000"/>
                <w:kern w:val="0"/>
                <w:szCs w:val="21"/>
                <w:lang w:bidi="ar"/>
              </w:rPr>
              <w:t>、</w:t>
            </w:r>
            <w:r>
              <w:rPr>
                <w:rFonts w:ascii="宋体" w:hAnsi="宋体" w:cs="宋体" w:hint="eastAsia"/>
                <w:color w:val="000000"/>
                <w:kern w:val="0"/>
                <w:szCs w:val="21"/>
                <w:lang w:bidi="ar"/>
              </w:rPr>
              <w:t>1000Mbps</w:t>
            </w:r>
            <w:r>
              <w:rPr>
                <w:rFonts w:ascii="宋体" w:hAnsi="宋体" w:cs="宋体" w:hint="eastAsia"/>
                <w:color w:val="000000"/>
                <w:kern w:val="0"/>
                <w:szCs w:val="21"/>
                <w:lang w:bidi="ar"/>
              </w:rPr>
              <w:t>速率自适应</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支持无线网络通信技术协议</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无线网卡频宽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★内存扩展接口</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板载内存</w:t>
            </w:r>
            <w:proofErr w:type="gramEnd"/>
            <w:r>
              <w:rPr>
                <w:rFonts w:ascii="宋体" w:hAnsi="宋体" w:cs="宋体" w:hint="eastAsia"/>
                <w:color w:val="000000"/>
                <w:kern w:val="0"/>
                <w:szCs w:val="21"/>
                <w:lang w:bidi="ar"/>
              </w:rPr>
              <w:t>不涉及</w:t>
            </w:r>
            <w:r>
              <w:rPr>
                <w:rFonts w:ascii="宋体" w:hAnsi="宋体" w:cs="宋体" w:hint="eastAsia"/>
                <w:color w:val="000000"/>
                <w:kern w:val="0"/>
                <w:szCs w:val="21"/>
                <w:lang w:bidi="a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存储扩展接口</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板载存储</w:t>
            </w:r>
            <w:proofErr w:type="gramEnd"/>
            <w:r>
              <w:rPr>
                <w:rFonts w:ascii="宋体" w:hAnsi="宋体" w:cs="宋体" w:hint="eastAsia"/>
                <w:color w:val="000000"/>
                <w:kern w:val="0"/>
                <w:szCs w:val="21"/>
                <w:lang w:bidi="ar"/>
              </w:rPr>
              <w:t>不涉及</w:t>
            </w:r>
            <w:r>
              <w:rPr>
                <w:rFonts w:ascii="宋体" w:hAnsi="宋体" w:cs="宋体" w:hint="eastAsia"/>
                <w:color w:val="000000"/>
                <w:kern w:val="0"/>
                <w:szCs w:val="21"/>
                <w:lang w:bidi="a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主板支持存储扩展接口≥</w:t>
            </w:r>
            <w:r>
              <w:rPr>
                <w:rFonts w:ascii="宋体" w:hAnsi="宋体" w:cs="宋体" w:hint="eastAsia"/>
                <w:color w:val="000000"/>
                <w:kern w:val="0"/>
                <w:szCs w:val="21"/>
                <w:lang w:bidi="ar"/>
              </w:rPr>
              <w:t>1</w:t>
            </w:r>
            <w:r>
              <w:rPr>
                <w:rFonts w:ascii="宋体" w:hAnsi="宋体" w:cs="宋体" w:hint="eastAsia"/>
                <w:color w:val="000000"/>
                <w:kern w:val="0"/>
                <w:szCs w:val="21"/>
                <w:lang w:bidi="ar"/>
              </w:rPr>
              <w:t>个</w:t>
            </w:r>
            <w:r>
              <w:rPr>
                <w:rFonts w:ascii="宋体" w:hAnsi="宋体" w:cs="宋体" w:hint="eastAsia"/>
                <w:color w:val="000000"/>
                <w:kern w:val="0"/>
                <w:szCs w:val="21"/>
                <w:lang w:bidi="ar"/>
              </w:rPr>
              <w:t>M.2</w:t>
            </w:r>
            <w:r>
              <w:rPr>
                <w:rFonts w:ascii="宋体" w:hAnsi="宋体" w:cs="宋体" w:hint="eastAsia"/>
                <w:color w:val="000000"/>
                <w:kern w:val="0"/>
                <w:szCs w:val="21"/>
                <w:lang w:bidi="ar"/>
              </w:rPr>
              <w:t>接口</w:t>
            </w:r>
            <w:r>
              <w:rPr>
                <w:rFonts w:ascii="宋体" w:hAnsi="宋体" w:cs="宋体" w:hint="eastAsia"/>
                <w:color w:val="000000"/>
                <w:kern w:val="0"/>
                <w:szCs w:val="21"/>
                <w:lang w:bidi="ar"/>
              </w:rPr>
              <w:t>,SATA</w:t>
            </w:r>
            <w:r>
              <w:rPr>
                <w:rFonts w:ascii="宋体" w:hAnsi="宋体" w:cs="宋体" w:hint="eastAsia"/>
                <w:color w:val="000000"/>
                <w:kern w:val="0"/>
                <w:szCs w:val="21"/>
                <w:lang w:bidi="ar"/>
              </w:rPr>
              <w:t>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w:t>
            </w:r>
            <w:r>
              <w:rPr>
                <w:rFonts w:ascii="宋体" w:hAnsi="宋体" w:cs="宋体" w:hint="eastAsia"/>
                <w:color w:val="000000"/>
                <w:kern w:val="0"/>
                <w:szCs w:val="21"/>
                <w:lang w:bidi="ar"/>
              </w:rPr>
              <w:t>USB</w:t>
            </w:r>
            <w:r>
              <w:rPr>
                <w:rFonts w:ascii="宋体" w:hAnsi="宋体" w:cs="宋体" w:hint="eastAsia"/>
                <w:color w:val="000000"/>
                <w:kern w:val="0"/>
                <w:szCs w:val="21"/>
                <w:lang w:bidi="ar"/>
              </w:rPr>
              <w:t>瞬间过流保护</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支持瞬间过流保护功能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★主板防静电保护</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支持防静电保护功能</w:t>
            </w:r>
          </w:p>
        </w:tc>
      </w:tr>
      <w:tr w:rsidR="00A87C5D">
        <w:trPr>
          <w:trHeight w:val="926"/>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I/O</w:t>
            </w:r>
            <w:r>
              <w:rPr>
                <w:rFonts w:ascii="宋体" w:hAnsi="宋体" w:cs="宋体" w:hint="eastAsia"/>
                <w:color w:val="000000"/>
                <w:kern w:val="0"/>
                <w:szCs w:val="21"/>
                <w:lang w:bidi="ar"/>
              </w:rPr>
              <w:t>接口功能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内置或通过扩展</w:t>
            </w:r>
            <w:proofErr w:type="gramStart"/>
            <w:r>
              <w:rPr>
                <w:rFonts w:ascii="宋体" w:hAnsi="宋体" w:cs="宋体" w:hint="eastAsia"/>
                <w:color w:val="000000"/>
                <w:kern w:val="0"/>
                <w:szCs w:val="21"/>
                <w:lang w:bidi="ar"/>
              </w:rPr>
              <w:t>坞</w:t>
            </w:r>
            <w:proofErr w:type="gramEnd"/>
            <w:r>
              <w:rPr>
                <w:rFonts w:ascii="宋体" w:hAnsi="宋体" w:cs="宋体" w:hint="eastAsia"/>
                <w:color w:val="000000"/>
                <w:kern w:val="0"/>
                <w:szCs w:val="21"/>
                <w:lang w:bidi="ar"/>
              </w:rPr>
              <w:t>支持数据传输接口、视频接口、音频接口、网络接口、电源接口等各类标准接口，应具备接入键盘、鼠标、写字板等外设的</w:t>
            </w:r>
            <w:r>
              <w:rPr>
                <w:rFonts w:ascii="宋体" w:hAnsi="宋体" w:cs="宋体" w:hint="eastAsia"/>
                <w:color w:val="000000"/>
                <w:kern w:val="0"/>
                <w:szCs w:val="21"/>
                <w:lang w:bidi="ar"/>
              </w:rPr>
              <w:lastRenderedPageBreak/>
              <w:t>能力</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107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★显卡外接显示接口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显卡至少支持</w:t>
            </w:r>
            <w:r>
              <w:rPr>
                <w:rFonts w:ascii="宋体" w:hAnsi="宋体" w:cs="宋体" w:hint="eastAsia"/>
                <w:color w:val="000000"/>
                <w:kern w:val="0"/>
                <w:szCs w:val="21"/>
                <w:lang w:bidi="ar"/>
              </w:rPr>
              <w:t>VGA</w:t>
            </w:r>
            <w:r>
              <w:rPr>
                <w:rFonts w:ascii="宋体" w:hAnsi="宋体" w:cs="宋体" w:hint="eastAsia"/>
                <w:color w:val="000000"/>
                <w:kern w:val="0"/>
                <w:szCs w:val="21"/>
                <w:lang w:bidi="ar"/>
              </w:rPr>
              <w:t>、</w:t>
            </w:r>
            <w:r>
              <w:rPr>
                <w:rFonts w:ascii="宋体" w:hAnsi="宋体" w:cs="宋体" w:hint="eastAsia"/>
                <w:color w:val="000000"/>
                <w:kern w:val="0"/>
                <w:szCs w:val="21"/>
                <w:lang w:bidi="ar"/>
              </w:rPr>
              <w:t>HDMI</w:t>
            </w:r>
            <w:r>
              <w:rPr>
                <w:rFonts w:ascii="宋体" w:hAnsi="宋体" w:cs="宋体" w:hint="eastAsia"/>
                <w:color w:val="000000"/>
                <w:kern w:val="0"/>
                <w:szCs w:val="21"/>
                <w:lang w:bidi="ar"/>
              </w:rPr>
              <w:t>、</w:t>
            </w:r>
            <w:r>
              <w:rPr>
                <w:rFonts w:ascii="宋体" w:hAnsi="宋体" w:cs="宋体" w:hint="eastAsia"/>
                <w:color w:val="000000"/>
                <w:kern w:val="0"/>
                <w:szCs w:val="21"/>
                <w:lang w:bidi="ar"/>
              </w:rPr>
              <w:t>DVI</w:t>
            </w:r>
            <w:r>
              <w:rPr>
                <w:rFonts w:ascii="宋体" w:hAnsi="宋体" w:cs="宋体" w:hint="eastAsia"/>
                <w:color w:val="000000"/>
                <w:kern w:val="0"/>
                <w:szCs w:val="21"/>
                <w:lang w:bidi="ar"/>
              </w:rPr>
              <w:t>、</w:t>
            </w:r>
            <w:r>
              <w:rPr>
                <w:rFonts w:ascii="宋体" w:hAnsi="宋体" w:cs="宋体" w:hint="eastAsia"/>
                <w:color w:val="000000"/>
                <w:kern w:val="0"/>
                <w:szCs w:val="21"/>
                <w:lang w:bidi="ar"/>
              </w:rPr>
              <w:t>DP</w:t>
            </w:r>
            <w:r>
              <w:rPr>
                <w:rFonts w:ascii="宋体" w:hAnsi="宋体" w:cs="宋体" w:hint="eastAsia"/>
                <w:color w:val="000000"/>
                <w:kern w:val="0"/>
                <w:szCs w:val="21"/>
                <w:lang w:bidi="ar"/>
              </w:rPr>
              <w:t>、</w:t>
            </w:r>
            <w:r>
              <w:rPr>
                <w:rFonts w:ascii="宋体" w:hAnsi="宋体" w:cs="宋体" w:hint="eastAsia"/>
                <w:color w:val="000000"/>
                <w:kern w:val="0"/>
                <w:szCs w:val="21"/>
                <w:lang w:bidi="ar"/>
              </w:rPr>
              <w:t>Type-C</w:t>
            </w:r>
            <w:r>
              <w:rPr>
                <w:rFonts w:ascii="宋体" w:hAnsi="宋体" w:cs="宋体" w:hint="eastAsia"/>
                <w:color w:val="000000"/>
                <w:kern w:val="0"/>
                <w:szCs w:val="21"/>
                <w:lang w:bidi="ar"/>
              </w:rPr>
              <w:t>中</w:t>
            </w:r>
            <w:r>
              <w:rPr>
                <w:rFonts w:ascii="宋体" w:hAnsi="宋体" w:cs="宋体" w:hint="eastAsia"/>
                <w:color w:val="000000"/>
                <w:kern w:val="0"/>
                <w:szCs w:val="21"/>
                <w:lang w:bidi="ar"/>
              </w:rPr>
              <w:t>1</w:t>
            </w:r>
            <w:r>
              <w:rPr>
                <w:rFonts w:ascii="宋体" w:hAnsi="宋体" w:cs="宋体" w:hint="eastAsia"/>
                <w:color w:val="000000"/>
                <w:kern w:val="0"/>
                <w:szCs w:val="21"/>
                <w:lang w:bidi="ar"/>
              </w:rPr>
              <w:t>种显示接口，并与显示器接口相匹配</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独立显卡数量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显示设备功能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★显示器接口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1*VGA+1*HDMI(2.0)</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★显示器支架</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支持壁挂，不支持旋转升降，可以外</w:t>
            </w:r>
            <w:proofErr w:type="gramStart"/>
            <w:r>
              <w:rPr>
                <w:rFonts w:ascii="宋体" w:hAnsi="宋体" w:cs="宋体" w:hint="eastAsia"/>
                <w:color w:val="000000"/>
                <w:kern w:val="0"/>
                <w:szCs w:val="21"/>
                <w:lang w:bidi="ar"/>
              </w:rPr>
              <w:t>接支持</w:t>
            </w:r>
            <w:proofErr w:type="gramEnd"/>
            <w:r>
              <w:rPr>
                <w:rFonts w:ascii="宋体" w:hAnsi="宋体" w:cs="宋体" w:hint="eastAsia"/>
                <w:color w:val="000000"/>
                <w:kern w:val="0"/>
                <w:szCs w:val="21"/>
                <w:lang w:bidi="ar"/>
              </w:rPr>
              <w:t>旋转升降的支架</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★显示器参数调节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w:t>
            </w:r>
            <w:r>
              <w:rPr>
                <w:rFonts w:ascii="宋体" w:hAnsi="宋体" w:cs="宋体" w:hint="eastAsia"/>
                <w:color w:val="000000"/>
                <w:kern w:val="0"/>
                <w:szCs w:val="21"/>
                <w:lang w:bidi="ar"/>
              </w:rPr>
              <w:t>提供</w:t>
            </w:r>
            <w:r>
              <w:rPr>
                <w:rFonts w:ascii="宋体" w:hAnsi="宋体" w:cs="宋体" w:hint="eastAsia"/>
                <w:color w:val="000000"/>
                <w:kern w:val="0"/>
                <w:szCs w:val="21"/>
                <w:lang w:bidi="ar"/>
              </w:rPr>
              <w:t>OSD</w:t>
            </w:r>
            <w:r>
              <w:rPr>
                <w:rFonts w:ascii="宋体" w:hAnsi="宋体" w:cs="宋体" w:hint="eastAsia"/>
                <w:color w:val="000000"/>
                <w:kern w:val="0"/>
                <w:szCs w:val="21"/>
                <w:lang w:bidi="ar"/>
              </w:rPr>
              <w:t>选单按钮用于调节色彩、模式等；</w:t>
            </w:r>
            <w:r>
              <w:rPr>
                <w:rFonts w:ascii="宋体" w:hAnsi="宋体" w:cs="宋体" w:hint="eastAsia"/>
                <w:color w:val="000000"/>
                <w:kern w:val="0"/>
                <w:szCs w:val="21"/>
                <w:lang w:bidi="ar"/>
              </w:rPr>
              <w:t>b)</w:t>
            </w:r>
            <w:r>
              <w:rPr>
                <w:rFonts w:ascii="宋体" w:hAnsi="宋体" w:cs="宋体" w:hint="eastAsia"/>
                <w:color w:val="000000"/>
                <w:kern w:val="0"/>
                <w:szCs w:val="21"/>
                <w:lang w:bidi="ar"/>
              </w:rPr>
              <w:t>支持色温、亮度、对比度调节</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外设功能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摄像头物理隐私保护开关</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传声器降噪</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键盘背光</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光驱功能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光驱支持只读、刻录等类型；</w:t>
            </w:r>
            <w:r>
              <w:rPr>
                <w:rFonts w:ascii="宋体" w:hAnsi="宋体" w:cs="宋体" w:hint="eastAsia"/>
                <w:color w:val="000000"/>
                <w:kern w:val="0"/>
                <w:szCs w:val="21"/>
                <w:lang w:bidi="ar"/>
              </w:rPr>
              <w:br/>
            </w:r>
            <w:r>
              <w:rPr>
                <w:rFonts w:ascii="宋体" w:hAnsi="宋体" w:cs="宋体" w:hint="eastAsia"/>
                <w:color w:val="000000"/>
                <w:kern w:val="0"/>
                <w:szCs w:val="21"/>
                <w:lang w:bidi="ar"/>
              </w:rPr>
              <w:t>应兼容光盘类型包含只读光盘、可读写光盘、可擦写光盘等</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★存储功能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通过</w:t>
            </w:r>
            <w:r>
              <w:rPr>
                <w:rFonts w:ascii="宋体" w:hAnsi="宋体" w:cs="宋体" w:hint="eastAsia"/>
                <w:color w:val="000000"/>
                <w:kern w:val="0"/>
                <w:szCs w:val="21"/>
                <w:lang w:bidi="ar"/>
              </w:rPr>
              <w:t>SATA</w:t>
            </w:r>
            <w:r>
              <w:rPr>
                <w:rFonts w:ascii="宋体" w:hAnsi="宋体" w:cs="宋体" w:hint="eastAsia"/>
                <w:color w:val="000000"/>
                <w:kern w:val="0"/>
                <w:szCs w:val="21"/>
                <w:lang w:bidi="ar"/>
              </w:rPr>
              <w:t>固态存储</w:t>
            </w:r>
            <w:r>
              <w:rPr>
                <w:rFonts w:ascii="宋体" w:hAnsi="宋体" w:cs="宋体" w:hint="eastAsia"/>
                <w:color w:val="000000"/>
                <w:kern w:val="0"/>
                <w:szCs w:val="21"/>
                <w:lang w:bidi="ar"/>
              </w:rPr>
              <w:t>/PCIe</w:t>
            </w:r>
            <w:r>
              <w:rPr>
                <w:rFonts w:ascii="宋体" w:hAnsi="宋体" w:cs="宋体" w:hint="eastAsia"/>
                <w:color w:val="000000"/>
                <w:kern w:val="0"/>
                <w:szCs w:val="21"/>
                <w:lang w:bidi="ar"/>
              </w:rPr>
              <w:t>固态存储</w:t>
            </w:r>
            <w:r>
              <w:rPr>
                <w:rFonts w:ascii="宋体" w:hAnsi="宋体" w:cs="宋体" w:hint="eastAsia"/>
                <w:color w:val="000000"/>
                <w:kern w:val="0"/>
                <w:szCs w:val="21"/>
                <w:lang w:bidi="ar"/>
              </w:rPr>
              <w:t>/UFS</w:t>
            </w:r>
            <w:r>
              <w:rPr>
                <w:rFonts w:ascii="宋体" w:hAnsi="宋体" w:cs="宋体" w:hint="eastAsia"/>
                <w:color w:val="000000"/>
                <w:kern w:val="0"/>
                <w:szCs w:val="21"/>
                <w:lang w:bidi="ar"/>
              </w:rPr>
              <w:t>固态存储</w:t>
            </w:r>
            <w:r>
              <w:rPr>
                <w:rFonts w:ascii="宋体" w:hAnsi="宋体" w:cs="宋体" w:hint="eastAsia"/>
                <w:color w:val="000000"/>
                <w:kern w:val="0"/>
                <w:szCs w:val="21"/>
                <w:lang w:bidi="ar"/>
              </w:rPr>
              <w:t>/SATA</w:t>
            </w:r>
            <w:r>
              <w:rPr>
                <w:rFonts w:ascii="宋体" w:hAnsi="宋体" w:cs="宋体" w:hint="eastAsia"/>
                <w:color w:val="000000"/>
                <w:kern w:val="0"/>
                <w:szCs w:val="21"/>
                <w:lang w:bidi="ar"/>
              </w:rPr>
              <w:t>硬磁盘等存储部件提供存储功能</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内置控制器固态存储加密</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网络设备功能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★网络功能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w:t>
            </w:r>
            <w:r>
              <w:rPr>
                <w:rFonts w:ascii="宋体" w:hAnsi="宋体" w:cs="宋体" w:hint="eastAsia"/>
                <w:color w:val="000000"/>
                <w:kern w:val="0"/>
                <w:szCs w:val="21"/>
                <w:lang w:bidi="ar"/>
              </w:rPr>
              <w:t>支持网络连接、网络开启</w:t>
            </w:r>
            <w:r>
              <w:rPr>
                <w:rFonts w:ascii="宋体" w:hAnsi="宋体" w:cs="宋体" w:hint="eastAsia"/>
                <w:color w:val="000000"/>
                <w:kern w:val="0"/>
                <w:szCs w:val="21"/>
                <w:lang w:bidi="ar"/>
              </w:rPr>
              <w:t>/</w:t>
            </w:r>
            <w:r>
              <w:rPr>
                <w:rFonts w:ascii="宋体" w:hAnsi="宋体" w:cs="宋体" w:hint="eastAsia"/>
                <w:color w:val="000000"/>
                <w:kern w:val="0"/>
                <w:szCs w:val="21"/>
                <w:lang w:bidi="ar"/>
              </w:rPr>
              <w:t>关闭；</w:t>
            </w:r>
            <w:r>
              <w:rPr>
                <w:rFonts w:ascii="宋体" w:hAnsi="宋体" w:cs="宋体" w:hint="eastAsia"/>
                <w:color w:val="000000"/>
                <w:kern w:val="0"/>
                <w:szCs w:val="21"/>
                <w:lang w:bidi="ar"/>
              </w:rPr>
              <w:t xml:space="preserve"> b)</w:t>
            </w:r>
            <w:r>
              <w:rPr>
                <w:rFonts w:ascii="宋体" w:hAnsi="宋体" w:cs="宋体" w:hint="eastAsia"/>
                <w:color w:val="000000"/>
                <w:kern w:val="0"/>
                <w:szCs w:val="21"/>
                <w:lang w:bidi="ar"/>
              </w:rPr>
              <w:t>支持访问网络和数据交换功能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119</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87C5D" w:rsidRDefault="00A87C5D">
            <w:pPr>
              <w:jc w:val="center"/>
              <w:rPr>
                <w:rFonts w:ascii="宋体" w:hAnsi="宋体" w:cs="宋体"/>
                <w:color w:val="000000"/>
                <w:szCs w:val="21"/>
              </w:rPr>
            </w:pP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无线网卡频段</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物理开关</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★数据传输</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支持数据传输能力，并提供数据流</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量和异常日志记录功能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蓝牙协议</w:t>
            </w:r>
            <w:proofErr w:type="gramEnd"/>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★有线网卡接口类型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RJ45</w:t>
            </w:r>
            <w:r>
              <w:rPr>
                <w:rFonts w:ascii="宋体" w:hAnsi="宋体" w:cs="宋体" w:hint="eastAsia"/>
                <w:color w:val="000000"/>
                <w:kern w:val="0"/>
                <w:szCs w:val="21"/>
                <w:lang w:bidi="ar"/>
              </w:rPr>
              <w:t>接口</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无线网卡标准</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★网络设备拆装</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外部接口功能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★音频接口类型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 xml:space="preserve"> 3.5mm </w:t>
            </w:r>
            <w:r>
              <w:rPr>
                <w:rFonts w:ascii="宋体" w:hAnsi="宋体" w:cs="宋体" w:hint="eastAsia"/>
                <w:color w:val="000000"/>
                <w:kern w:val="0"/>
                <w:szCs w:val="21"/>
                <w:lang w:bidi="ar"/>
              </w:rPr>
              <w:t>孔径的</w:t>
            </w:r>
            <w:r>
              <w:rPr>
                <w:rFonts w:ascii="宋体" w:hAnsi="宋体" w:cs="宋体" w:hint="eastAsia"/>
                <w:color w:val="000000"/>
                <w:kern w:val="0"/>
                <w:szCs w:val="21"/>
                <w:lang w:bidi="ar"/>
              </w:rPr>
              <w:t xml:space="preserve">3 </w:t>
            </w:r>
            <w:r>
              <w:rPr>
                <w:rFonts w:ascii="宋体" w:hAnsi="宋体" w:cs="宋体" w:hint="eastAsia"/>
                <w:color w:val="000000"/>
                <w:kern w:val="0"/>
                <w:szCs w:val="21"/>
                <w:lang w:bidi="ar"/>
              </w:rPr>
              <w:t>段式或</w:t>
            </w:r>
            <w:r>
              <w:rPr>
                <w:rFonts w:ascii="宋体" w:hAnsi="宋体" w:cs="宋体" w:hint="eastAsia"/>
                <w:color w:val="000000"/>
                <w:kern w:val="0"/>
                <w:szCs w:val="21"/>
                <w:lang w:bidi="ar"/>
              </w:rPr>
              <w:t xml:space="preserve"> 4 </w:t>
            </w:r>
            <w:r>
              <w:rPr>
                <w:rFonts w:ascii="宋体" w:hAnsi="宋体" w:cs="宋体" w:hint="eastAsia"/>
                <w:color w:val="000000"/>
                <w:kern w:val="0"/>
                <w:szCs w:val="21"/>
                <w:lang w:bidi="ar"/>
              </w:rPr>
              <w:t>段式接口。</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★视频接口类型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至少支持</w:t>
            </w:r>
            <w:r>
              <w:rPr>
                <w:rFonts w:ascii="宋体" w:hAnsi="宋体" w:cs="宋体" w:hint="eastAsia"/>
                <w:color w:val="000000"/>
                <w:kern w:val="0"/>
                <w:szCs w:val="21"/>
                <w:lang w:bidi="ar"/>
              </w:rPr>
              <w:t xml:space="preserve"> VGA</w:t>
            </w:r>
            <w:r>
              <w:rPr>
                <w:rFonts w:ascii="宋体" w:hAnsi="宋体" w:cs="宋体" w:hint="eastAsia"/>
                <w:color w:val="000000"/>
                <w:kern w:val="0"/>
                <w:szCs w:val="21"/>
                <w:lang w:bidi="ar"/>
              </w:rPr>
              <w:t>、</w:t>
            </w:r>
            <w:r>
              <w:rPr>
                <w:rFonts w:ascii="宋体" w:hAnsi="宋体" w:cs="宋体" w:hint="eastAsia"/>
                <w:color w:val="000000"/>
                <w:kern w:val="0"/>
                <w:szCs w:val="21"/>
                <w:lang w:bidi="ar"/>
              </w:rPr>
              <w:t>HDMI</w:t>
            </w:r>
            <w:r>
              <w:rPr>
                <w:rFonts w:ascii="宋体" w:hAnsi="宋体" w:cs="宋体" w:hint="eastAsia"/>
                <w:color w:val="000000"/>
                <w:kern w:val="0"/>
                <w:szCs w:val="21"/>
                <w:lang w:bidi="ar"/>
              </w:rPr>
              <w:t>、</w:t>
            </w:r>
            <w:r>
              <w:rPr>
                <w:rFonts w:ascii="宋体" w:hAnsi="宋体" w:cs="宋体" w:hint="eastAsia"/>
                <w:color w:val="000000"/>
                <w:kern w:val="0"/>
                <w:szCs w:val="21"/>
                <w:lang w:bidi="ar"/>
              </w:rPr>
              <w:t>DVI</w:t>
            </w:r>
            <w:r>
              <w:rPr>
                <w:rFonts w:ascii="宋体" w:hAnsi="宋体" w:cs="宋体" w:hint="eastAsia"/>
                <w:color w:val="000000"/>
                <w:kern w:val="0"/>
                <w:szCs w:val="21"/>
                <w:lang w:bidi="ar"/>
              </w:rPr>
              <w:t>、</w:t>
            </w:r>
            <w:r>
              <w:rPr>
                <w:rFonts w:ascii="宋体" w:hAnsi="宋体" w:cs="宋体" w:hint="eastAsia"/>
                <w:color w:val="000000"/>
                <w:kern w:val="0"/>
                <w:szCs w:val="21"/>
                <w:lang w:bidi="ar"/>
              </w:rPr>
              <w:t>DP</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Type-C </w:t>
            </w:r>
            <w:r>
              <w:rPr>
                <w:rFonts w:ascii="宋体" w:hAnsi="宋体" w:cs="宋体" w:hint="eastAsia"/>
                <w:color w:val="000000"/>
                <w:kern w:val="0"/>
                <w:szCs w:val="21"/>
                <w:lang w:bidi="ar"/>
              </w:rPr>
              <w:t>中</w:t>
            </w:r>
            <w:r>
              <w:rPr>
                <w:rFonts w:ascii="宋体" w:hAnsi="宋体" w:cs="宋体" w:hint="eastAsia"/>
                <w:color w:val="000000"/>
                <w:kern w:val="0"/>
                <w:szCs w:val="21"/>
                <w:lang w:bidi="ar"/>
              </w:rPr>
              <w:t xml:space="preserve"> 2 </w:t>
            </w:r>
            <w:r>
              <w:rPr>
                <w:rFonts w:ascii="宋体" w:hAnsi="宋体" w:cs="宋体" w:hint="eastAsia"/>
                <w:color w:val="000000"/>
                <w:kern w:val="0"/>
                <w:szCs w:val="21"/>
                <w:lang w:bidi="ar"/>
              </w:rPr>
              <w:t>种显示接口</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HDMI</w:t>
            </w:r>
            <w:r>
              <w:rPr>
                <w:rFonts w:ascii="宋体" w:hAnsi="宋体" w:cs="宋体" w:hint="eastAsia"/>
                <w:color w:val="000000"/>
                <w:kern w:val="0"/>
                <w:szCs w:val="21"/>
                <w:lang w:bidi="ar"/>
              </w:rPr>
              <w:t>、</w:t>
            </w:r>
            <w:r>
              <w:rPr>
                <w:rFonts w:ascii="宋体" w:hAnsi="宋体" w:cs="宋体" w:hint="eastAsia"/>
                <w:color w:val="000000"/>
                <w:kern w:val="0"/>
                <w:szCs w:val="21"/>
                <w:lang w:bidi="ar"/>
              </w:rPr>
              <w:t>DP</w:t>
            </w:r>
            <w:r>
              <w:rPr>
                <w:rFonts w:ascii="宋体" w:hAnsi="宋体" w:cs="宋体" w:hint="eastAsia"/>
                <w:color w:val="000000"/>
                <w:kern w:val="0"/>
                <w:szCs w:val="21"/>
                <w:lang w:bidi="ar"/>
              </w:rPr>
              <w:t>、</w:t>
            </w:r>
            <w:r>
              <w:rPr>
                <w:rFonts w:ascii="宋体" w:hAnsi="宋体" w:cs="宋体" w:hint="eastAsia"/>
                <w:color w:val="000000"/>
                <w:kern w:val="0"/>
                <w:szCs w:val="21"/>
                <w:lang w:bidi="ar"/>
              </w:rPr>
              <w:t>Type-C</w:t>
            </w:r>
            <w:r>
              <w:rPr>
                <w:rFonts w:ascii="宋体" w:hAnsi="宋体" w:cs="宋体" w:hint="eastAsia"/>
                <w:color w:val="000000"/>
                <w:kern w:val="0"/>
                <w:szCs w:val="21"/>
                <w:lang w:bidi="ar"/>
              </w:rPr>
              <w:t>显示接口要求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若提供</w:t>
            </w:r>
            <w:r>
              <w:rPr>
                <w:rFonts w:ascii="宋体" w:hAnsi="宋体" w:cs="宋体" w:hint="eastAsia"/>
                <w:color w:val="000000"/>
                <w:kern w:val="0"/>
                <w:szCs w:val="21"/>
                <w:lang w:bidi="ar"/>
              </w:rPr>
              <w:t xml:space="preserve"> HDMI </w:t>
            </w:r>
            <w:r>
              <w:rPr>
                <w:rFonts w:ascii="宋体" w:hAnsi="宋体" w:cs="宋体" w:hint="eastAsia"/>
                <w:color w:val="000000"/>
                <w:kern w:val="0"/>
                <w:szCs w:val="21"/>
                <w:lang w:bidi="ar"/>
              </w:rPr>
              <w:t>或</w:t>
            </w:r>
            <w:r>
              <w:rPr>
                <w:rFonts w:ascii="宋体" w:hAnsi="宋体" w:cs="宋体" w:hint="eastAsia"/>
                <w:color w:val="000000"/>
                <w:kern w:val="0"/>
                <w:szCs w:val="21"/>
                <w:lang w:bidi="ar"/>
              </w:rPr>
              <w:t xml:space="preserve"> DP </w:t>
            </w:r>
            <w:r>
              <w:rPr>
                <w:rFonts w:ascii="宋体" w:hAnsi="宋体" w:cs="宋体" w:hint="eastAsia"/>
                <w:color w:val="000000"/>
                <w:kern w:val="0"/>
                <w:szCs w:val="21"/>
                <w:lang w:bidi="ar"/>
              </w:rPr>
              <w:t>或</w:t>
            </w:r>
            <w:r>
              <w:rPr>
                <w:rFonts w:ascii="宋体" w:hAnsi="宋体" w:cs="宋体" w:hint="eastAsia"/>
                <w:color w:val="000000"/>
                <w:kern w:val="0"/>
                <w:szCs w:val="21"/>
                <w:lang w:bidi="ar"/>
              </w:rPr>
              <w:t xml:space="preserve"> Type-C </w:t>
            </w:r>
            <w:r>
              <w:rPr>
                <w:rFonts w:ascii="宋体" w:hAnsi="宋体" w:cs="宋体" w:hint="eastAsia"/>
                <w:color w:val="000000"/>
                <w:kern w:val="0"/>
                <w:szCs w:val="21"/>
                <w:lang w:bidi="ar"/>
              </w:rPr>
              <w:t>接口应同时支持视频和音频输出</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129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其他接口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存储卡接口类型</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电源功能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★电源线适配能力</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电源适配器电线组件应符合</w:t>
            </w:r>
            <w:r>
              <w:rPr>
                <w:rFonts w:ascii="宋体" w:hAnsi="宋体" w:cs="宋体" w:hint="eastAsia"/>
                <w:color w:val="000000"/>
                <w:kern w:val="0"/>
                <w:szCs w:val="21"/>
                <w:lang w:bidi="ar"/>
              </w:rPr>
              <w:t>GB/T15934</w:t>
            </w:r>
            <w:r>
              <w:rPr>
                <w:rFonts w:ascii="宋体" w:hAnsi="宋体" w:cs="宋体" w:hint="eastAsia"/>
                <w:color w:val="000000"/>
                <w:kern w:val="0"/>
                <w:szCs w:val="21"/>
                <w:lang w:bidi="ar"/>
              </w:rPr>
              <w:t>的要求，可拆线的插头和连接器可以不做要求</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操作系统及软件功能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★中文信息处理要求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GB18030</w:t>
            </w:r>
            <w:r>
              <w:rPr>
                <w:rFonts w:ascii="宋体" w:hAnsi="宋体" w:cs="宋体" w:hint="eastAsia"/>
                <w:color w:val="000000"/>
                <w:kern w:val="0"/>
                <w:szCs w:val="21"/>
                <w:lang w:bidi="ar"/>
              </w:rPr>
              <w:t>的相关规定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★操作系统备份及还原功能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支持操作系统备份及还原功能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★固件备份还原能力</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支持备份及还原固件的功能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★操作系统及驱动升级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支持通过网络、闪存盘等</w:t>
            </w:r>
            <w:proofErr w:type="gramStart"/>
            <w:r>
              <w:rPr>
                <w:rFonts w:ascii="宋体" w:hAnsi="宋体" w:cs="宋体" w:hint="eastAsia"/>
                <w:color w:val="000000"/>
                <w:kern w:val="0"/>
                <w:szCs w:val="21"/>
                <w:lang w:bidi="ar"/>
              </w:rPr>
              <w:t>方式对操</w:t>
            </w:r>
            <w:proofErr w:type="gramEnd"/>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作系统、驱动进行升级</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★固件升级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支持通过网络、闪存盘等方式对固件进行升级</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BIOS</w:t>
            </w:r>
            <w:r>
              <w:rPr>
                <w:rFonts w:ascii="宋体" w:hAnsi="宋体" w:cs="宋体" w:hint="eastAsia"/>
                <w:color w:val="000000"/>
                <w:kern w:val="0"/>
                <w:szCs w:val="21"/>
                <w:lang w:bidi="ar"/>
              </w:rPr>
              <w:t>支持关闭通讯接口</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 xml:space="preserve"> BIOS </w:t>
            </w:r>
            <w:r>
              <w:rPr>
                <w:rFonts w:ascii="宋体" w:hAnsi="宋体" w:cs="宋体" w:hint="eastAsia"/>
                <w:color w:val="000000"/>
                <w:kern w:val="0"/>
                <w:szCs w:val="21"/>
                <w:lang w:bidi="ar"/>
              </w:rPr>
              <w:t>关闭以太网及</w:t>
            </w:r>
            <w:r>
              <w:rPr>
                <w:rFonts w:ascii="宋体" w:hAnsi="宋体" w:cs="宋体" w:hint="eastAsia"/>
                <w:color w:val="000000"/>
                <w:kern w:val="0"/>
                <w:szCs w:val="21"/>
                <w:lang w:bidi="ar"/>
              </w:rPr>
              <w:t xml:space="preserve"> USB </w:t>
            </w:r>
            <w:r>
              <w:rPr>
                <w:rFonts w:ascii="宋体" w:hAnsi="宋体" w:cs="宋体" w:hint="eastAsia"/>
                <w:color w:val="000000"/>
                <w:kern w:val="0"/>
                <w:szCs w:val="21"/>
                <w:lang w:bidi="ar"/>
              </w:rPr>
              <w:t>接口</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★固件查看信息</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支持查看固件版本、内存信息、主板信息、处理器信息和系统时间信息等功能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★固件设置启动顺序</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支持设置启动顺序功能，并按照设置的启动顺序启动</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★固件设置口令</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支持设置口令、修改口令、验证口令功能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★固件设置网络引导</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支持网络引导启动和关闭功能</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生物识别功能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指纹识别</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人脸识别</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静脉识别</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硬件加速功能</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NPU/GPU</w:t>
            </w:r>
            <w:r>
              <w:rPr>
                <w:rFonts w:ascii="宋体" w:hAnsi="宋体" w:cs="宋体" w:hint="eastAsia"/>
                <w:color w:val="000000"/>
                <w:kern w:val="0"/>
                <w:szCs w:val="21"/>
                <w:lang w:bidi="ar"/>
              </w:rPr>
              <w:t>等</w:t>
            </w:r>
            <w:r>
              <w:rPr>
                <w:rFonts w:ascii="宋体" w:hAnsi="宋体" w:cs="宋体" w:hint="eastAsia"/>
                <w:color w:val="000000"/>
                <w:kern w:val="0"/>
                <w:szCs w:val="21"/>
                <w:lang w:bidi="ar"/>
              </w:rPr>
              <w:t>AI</w:t>
            </w:r>
            <w:r>
              <w:rPr>
                <w:rFonts w:ascii="宋体" w:hAnsi="宋体" w:cs="宋体" w:hint="eastAsia"/>
                <w:color w:val="000000"/>
                <w:kern w:val="0"/>
                <w:szCs w:val="21"/>
                <w:lang w:bidi="ar"/>
              </w:rPr>
              <w:t>加速模块</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视频编解码加速模块</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影像处理加速模块</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存储设备可靠性</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★固态存储寿命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★机械硬盘寿命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显示设备可靠性</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★显示屏屏幕失效点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GB21520-2015</w:t>
            </w:r>
            <w:r>
              <w:rPr>
                <w:rFonts w:ascii="宋体" w:hAnsi="宋体" w:cs="宋体" w:hint="eastAsia"/>
                <w:color w:val="000000"/>
                <w:kern w:val="0"/>
                <w:szCs w:val="21"/>
                <w:lang w:bidi="ar"/>
              </w:rPr>
              <w:t>的要求</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外设可靠性</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★键盘按键寿命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w:t>
            </w:r>
            <w:r>
              <w:rPr>
                <w:rFonts w:ascii="宋体" w:hAnsi="宋体" w:cs="宋体" w:hint="eastAsia"/>
                <w:color w:val="000000"/>
                <w:kern w:val="0"/>
                <w:szCs w:val="21"/>
                <w:lang w:bidi="ar"/>
              </w:rPr>
              <w:lastRenderedPageBreak/>
              <w:t>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★鼠标按键寿命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153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★键盘鼠标线材寿命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★风扇寿命</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4 </w:t>
            </w:r>
            <w:r>
              <w:rPr>
                <w:rFonts w:ascii="宋体" w:hAnsi="宋体" w:cs="宋体" w:hint="eastAsia"/>
                <w:color w:val="000000"/>
                <w:kern w:val="0"/>
                <w:szCs w:val="21"/>
                <w:lang w:bidi="ar"/>
              </w:rPr>
              <w:t>万小时</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整机可靠性要求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★电磁兼容性要求的抗扰度</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 xml:space="preserve"> GB/T 9254.2 </w:t>
            </w:r>
            <w:r>
              <w:rPr>
                <w:rFonts w:ascii="宋体" w:hAnsi="宋体" w:cs="宋体" w:hint="eastAsia"/>
                <w:color w:val="000000"/>
                <w:kern w:val="0"/>
                <w:szCs w:val="21"/>
                <w:lang w:bidi="ar"/>
              </w:rPr>
              <w:t>的规定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★环境条件要求的气候环境适应性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 xml:space="preserve"> GB/T 9813.1 </w:t>
            </w:r>
            <w:r>
              <w:rPr>
                <w:rFonts w:ascii="宋体" w:hAnsi="宋体" w:cs="宋体" w:hint="eastAsia"/>
                <w:color w:val="000000"/>
                <w:kern w:val="0"/>
                <w:szCs w:val="21"/>
                <w:lang w:bidi="ar"/>
              </w:rPr>
              <w:t>中规定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★环境条件要求的振动适应性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 xml:space="preserve"> GB/T 9813.1 </w:t>
            </w:r>
            <w:r>
              <w:rPr>
                <w:rFonts w:ascii="宋体" w:hAnsi="宋体" w:cs="宋体" w:hint="eastAsia"/>
                <w:color w:val="000000"/>
                <w:kern w:val="0"/>
                <w:szCs w:val="21"/>
                <w:lang w:bidi="ar"/>
              </w:rPr>
              <w:t>中规定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★环境条件要求的冲击适应性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 xml:space="preserve"> GB/T 9813.1 </w:t>
            </w:r>
            <w:r>
              <w:rPr>
                <w:rFonts w:ascii="宋体" w:hAnsi="宋体" w:cs="宋体" w:hint="eastAsia"/>
                <w:color w:val="000000"/>
                <w:kern w:val="0"/>
                <w:szCs w:val="21"/>
                <w:lang w:bidi="ar"/>
              </w:rPr>
              <w:t>中规定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★环境条件要求的碰撞适应性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 xml:space="preserve"> GB/T 9813.1 </w:t>
            </w:r>
            <w:r>
              <w:rPr>
                <w:rFonts w:ascii="宋体" w:hAnsi="宋体" w:cs="宋体" w:hint="eastAsia"/>
                <w:color w:val="000000"/>
                <w:kern w:val="0"/>
                <w:szCs w:val="21"/>
                <w:lang w:bidi="ar"/>
              </w:rPr>
              <w:t>中规定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★环境条件要求的运输包装件跌落适应性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GB/T9813.1</w:t>
            </w:r>
            <w:r>
              <w:rPr>
                <w:rFonts w:ascii="宋体" w:hAnsi="宋体" w:cs="宋体" w:hint="eastAsia"/>
                <w:color w:val="000000"/>
                <w:kern w:val="0"/>
                <w:szCs w:val="21"/>
                <w:lang w:bidi="ar"/>
              </w:rPr>
              <w:t>中规定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可靠性要求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MTBF</w:t>
            </w:r>
            <w:r>
              <w:rPr>
                <w:rFonts w:ascii="宋体" w:hAnsi="宋体" w:cs="宋体" w:hint="eastAsia"/>
                <w:color w:val="000000"/>
                <w:kern w:val="0"/>
                <w:szCs w:val="21"/>
                <w:lang w:bidi="ar"/>
              </w:rPr>
              <w:t>测试</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★常用软件兼容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应支持流式软件、版式软件、浏览器、邮件客户端、解压软件、多媒体、图形图像处理等常用软件</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★数据库兼容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兼容</w:t>
            </w:r>
            <w:r>
              <w:rPr>
                <w:rFonts w:ascii="宋体" w:hAnsi="宋体" w:cs="宋体" w:hint="eastAsia"/>
                <w:color w:val="000000"/>
                <w:kern w:val="0"/>
                <w:szCs w:val="21"/>
                <w:lang w:bidi="ar"/>
              </w:rPr>
              <w:t>3</w:t>
            </w:r>
            <w:r>
              <w:rPr>
                <w:rFonts w:ascii="宋体" w:hAnsi="宋体" w:cs="宋体" w:hint="eastAsia"/>
                <w:color w:val="000000"/>
                <w:kern w:val="0"/>
                <w:szCs w:val="21"/>
                <w:lang w:bidi="ar"/>
              </w:rPr>
              <w:t>个及以上厂商的数据库产品</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★中间件兼容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兼容</w:t>
            </w:r>
            <w:r>
              <w:rPr>
                <w:rFonts w:ascii="宋体" w:hAnsi="宋体" w:cs="宋体" w:hint="eastAsia"/>
                <w:color w:val="000000"/>
                <w:kern w:val="0"/>
                <w:szCs w:val="21"/>
                <w:lang w:bidi="ar"/>
              </w:rPr>
              <w:t>3</w:t>
            </w:r>
            <w:r>
              <w:rPr>
                <w:rFonts w:ascii="宋体" w:hAnsi="宋体" w:cs="宋体" w:hint="eastAsia"/>
                <w:color w:val="000000"/>
                <w:kern w:val="0"/>
                <w:szCs w:val="21"/>
                <w:lang w:bidi="ar"/>
              </w:rPr>
              <w:t>个及以上厂商中间件产品</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★平台软件兼容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兼容</w:t>
            </w:r>
            <w:r>
              <w:rPr>
                <w:rFonts w:ascii="宋体" w:hAnsi="宋体" w:cs="宋体" w:hint="eastAsia"/>
                <w:color w:val="000000"/>
                <w:kern w:val="0"/>
                <w:szCs w:val="21"/>
                <w:lang w:bidi="ar"/>
              </w:rPr>
              <w:t>3</w:t>
            </w:r>
            <w:r>
              <w:rPr>
                <w:rFonts w:ascii="宋体" w:hAnsi="宋体" w:cs="宋体" w:hint="eastAsia"/>
                <w:color w:val="000000"/>
                <w:kern w:val="0"/>
                <w:szCs w:val="21"/>
                <w:lang w:bidi="ar"/>
              </w:rPr>
              <w:t>个及以上厂商</w:t>
            </w:r>
            <w:proofErr w:type="gramStart"/>
            <w:r>
              <w:rPr>
                <w:rFonts w:ascii="宋体" w:hAnsi="宋体" w:cs="宋体" w:hint="eastAsia"/>
                <w:color w:val="000000"/>
                <w:kern w:val="0"/>
                <w:szCs w:val="21"/>
                <w:lang w:bidi="ar"/>
              </w:rPr>
              <w:t>云计算</w:t>
            </w:r>
            <w:proofErr w:type="gramEnd"/>
            <w:r>
              <w:rPr>
                <w:rFonts w:ascii="宋体" w:hAnsi="宋体" w:cs="宋体" w:hint="eastAsia"/>
                <w:color w:val="000000"/>
                <w:kern w:val="0"/>
                <w:szCs w:val="21"/>
                <w:lang w:bidi="ar"/>
              </w:rPr>
              <w:t>及大数据平台</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包装及运输要求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包装及运输要求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★标志、包装、运输和贮存</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GB/T9813.1</w:t>
            </w:r>
            <w:r>
              <w:rPr>
                <w:rFonts w:ascii="宋体" w:hAnsi="宋体" w:cs="宋体" w:hint="eastAsia"/>
                <w:color w:val="000000"/>
                <w:kern w:val="0"/>
                <w:szCs w:val="21"/>
                <w:lang w:bidi="ar"/>
              </w:rPr>
              <w:t>和商品包装政府采购需求标准的相关规定</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★配置检查工具</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1157"/>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★服务响应</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w:t>
            </w:r>
            <w:r>
              <w:rPr>
                <w:rFonts w:ascii="宋体" w:hAnsi="宋体" w:cs="宋体" w:hint="eastAsia"/>
                <w:color w:val="000000"/>
                <w:kern w:val="0"/>
                <w:szCs w:val="21"/>
                <w:lang w:bidi="ar"/>
              </w:rPr>
              <w:t>）提供产品</w:t>
            </w:r>
            <w:r>
              <w:rPr>
                <w:rFonts w:ascii="宋体" w:hAnsi="宋体" w:cs="宋体" w:hint="eastAsia"/>
                <w:color w:val="000000"/>
                <w:kern w:val="0"/>
                <w:szCs w:val="21"/>
                <w:lang w:bidi="ar"/>
              </w:rPr>
              <w:t xml:space="preserve">3 </w:t>
            </w:r>
            <w:proofErr w:type="gramStart"/>
            <w:r>
              <w:rPr>
                <w:rFonts w:ascii="宋体" w:hAnsi="宋体" w:cs="宋体" w:hint="eastAsia"/>
                <w:color w:val="000000"/>
                <w:kern w:val="0"/>
                <w:szCs w:val="21"/>
                <w:lang w:bidi="ar"/>
              </w:rPr>
              <w:t>年维保及</w:t>
            </w:r>
            <w:proofErr w:type="gramEnd"/>
            <w:r>
              <w:rPr>
                <w:rFonts w:ascii="宋体" w:hAnsi="宋体" w:cs="宋体" w:hint="eastAsia"/>
                <w:color w:val="000000"/>
                <w:kern w:val="0"/>
                <w:szCs w:val="21"/>
                <w:lang w:bidi="ar"/>
              </w:rPr>
              <w:t>上门服务（满足同城</w:t>
            </w:r>
            <w:r>
              <w:rPr>
                <w:rFonts w:ascii="宋体" w:hAnsi="宋体" w:cs="宋体" w:hint="eastAsia"/>
                <w:color w:val="000000"/>
                <w:kern w:val="0"/>
                <w:szCs w:val="21"/>
                <w:lang w:bidi="ar"/>
              </w:rPr>
              <w:t xml:space="preserve"> 4 </w:t>
            </w:r>
            <w:r>
              <w:rPr>
                <w:rFonts w:ascii="宋体" w:hAnsi="宋体" w:cs="宋体" w:hint="eastAsia"/>
                <w:color w:val="000000"/>
                <w:kern w:val="0"/>
                <w:szCs w:val="21"/>
                <w:lang w:bidi="ar"/>
              </w:rPr>
              <w:t>小时、异地</w:t>
            </w:r>
            <w:r>
              <w:rPr>
                <w:rFonts w:ascii="宋体" w:hAnsi="宋体" w:cs="宋体" w:hint="eastAsia"/>
                <w:color w:val="000000"/>
                <w:kern w:val="0"/>
                <w:szCs w:val="21"/>
                <w:lang w:bidi="ar"/>
              </w:rPr>
              <w:t xml:space="preserve"> 12 </w:t>
            </w:r>
            <w:r>
              <w:rPr>
                <w:rFonts w:ascii="宋体" w:hAnsi="宋体" w:cs="宋体" w:hint="eastAsia"/>
                <w:color w:val="000000"/>
                <w:kern w:val="0"/>
                <w:szCs w:val="21"/>
                <w:lang w:bidi="ar"/>
              </w:rPr>
              <w:t>小时响应要求）；</w:t>
            </w:r>
            <w:r>
              <w:rPr>
                <w:rFonts w:ascii="宋体" w:hAnsi="宋体" w:cs="宋体" w:hint="eastAsia"/>
                <w:color w:val="000000"/>
                <w:kern w:val="0"/>
                <w:szCs w:val="21"/>
                <w:lang w:bidi="ar"/>
              </w:rPr>
              <w:t>b</w:t>
            </w:r>
            <w:r>
              <w:rPr>
                <w:rFonts w:ascii="宋体" w:hAnsi="宋体" w:cs="宋体" w:hint="eastAsia"/>
                <w:color w:val="000000"/>
                <w:kern w:val="0"/>
                <w:szCs w:val="21"/>
                <w:lang w:bidi="ar"/>
              </w:rPr>
              <w:t>）提供</w:t>
            </w:r>
            <w:r>
              <w:rPr>
                <w:rFonts w:ascii="宋体" w:hAnsi="宋体" w:cs="宋体" w:hint="eastAsia"/>
                <w:color w:val="000000"/>
                <w:kern w:val="0"/>
                <w:szCs w:val="21"/>
                <w:lang w:bidi="ar"/>
              </w:rPr>
              <w:t>400</w:t>
            </w:r>
            <w:r>
              <w:rPr>
                <w:rFonts w:ascii="宋体" w:hAnsi="宋体" w:cs="宋体" w:hint="eastAsia"/>
                <w:color w:val="000000"/>
                <w:kern w:val="0"/>
                <w:szCs w:val="21"/>
                <w:lang w:bidi="ar"/>
              </w:rPr>
              <w:t>政企专线</w:t>
            </w:r>
            <w:r>
              <w:rPr>
                <w:rFonts w:ascii="宋体" w:hAnsi="宋体" w:cs="宋体" w:hint="eastAsia"/>
                <w:color w:val="000000"/>
                <w:kern w:val="0"/>
                <w:szCs w:val="21"/>
                <w:lang w:bidi="ar"/>
              </w:rPr>
              <w:t xml:space="preserve"> 7*24 </w:t>
            </w:r>
            <w:r>
              <w:rPr>
                <w:rFonts w:ascii="宋体" w:hAnsi="宋体" w:cs="宋体" w:hint="eastAsia"/>
                <w:color w:val="000000"/>
                <w:kern w:val="0"/>
                <w:szCs w:val="21"/>
                <w:lang w:bidi="ar"/>
              </w:rPr>
              <w:t>人工在线服务，提供制造商承诺；</w:t>
            </w:r>
            <w:r>
              <w:rPr>
                <w:rFonts w:ascii="宋体" w:hAnsi="宋体" w:cs="宋体" w:hint="eastAsia"/>
                <w:color w:val="000000"/>
                <w:kern w:val="0"/>
                <w:szCs w:val="21"/>
                <w:lang w:bidi="ar"/>
              </w:rPr>
              <w:t>c</w:t>
            </w:r>
            <w:r>
              <w:rPr>
                <w:rFonts w:ascii="宋体" w:hAnsi="宋体" w:cs="宋体" w:hint="eastAsia"/>
                <w:color w:val="000000"/>
                <w:kern w:val="0"/>
                <w:szCs w:val="21"/>
                <w:lang w:bidi="ar"/>
              </w:rPr>
              <w:t>）现场保障技术服务团队员，国内上门服务地级市覆盖率达</w:t>
            </w:r>
            <w:r>
              <w:rPr>
                <w:rFonts w:ascii="宋体" w:hAnsi="宋体" w:cs="宋体" w:hint="eastAsia"/>
                <w:color w:val="000000"/>
                <w:kern w:val="0"/>
                <w:szCs w:val="21"/>
                <w:lang w:bidi="ar"/>
              </w:rPr>
              <w:t xml:space="preserve"> 100%</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★服务周期</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proofErr w:type="gramStart"/>
            <w:r>
              <w:rPr>
                <w:rFonts w:ascii="宋体" w:hAnsi="宋体" w:cs="宋体" w:hint="eastAsia"/>
                <w:color w:val="000000"/>
                <w:kern w:val="0"/>
                <w:szCs w:val="21"/>
                <w:lang w:bidi="ar"/>
              </w:rPr>
              <w:t>产品延保</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1 </w:t>
            </w:r>
            <w:r>
              <w:rPr>
                <w:rFonts w:ascii="宋体" w:hAnsi="宋体" w:cs="宋体" w:hint="eastAsia"/>
                <w:color w:val="000000"/>
                <w:kern w:val="0"/>
                <w:szCs w:val="21"/>
                <w:lang w:bidi="ar"/>
              </w:rPr>
              <w:t>年提供</w:t>
            </w:r>
            <w:proofErr w:type="gramStart"/>
            <w:r>
              <w:rPr>
                <w:rFonts w:ascii="宋体" w:hAnsi="宋体" w:cs="宋体" w:hint="eastAsia"/>
                <w:color w:val="000000"/>
                <w:kern w:val="0"/>
                <w:szCs w:val="21"/>
                <w:lang w:bidi="ar"/>
              </w:rPr>
              <w:t>每年延保服务</w:t>
            </w:r>
            <w:proofErr w:type="gramEnd"/>
            <w:r>
              <w:rPr>
                <w:rFonts w:ascii="宋体" w:hAnsi="宋体" w:cs="宋体" w:hint="eastAsia"/>
                <w:color w:val="000000"/>
                <w:kern w:val="0"/>
                <w:szCs w:val="21"/>
                <w:lang w:bidi="ar"/>
              </w:rPr>
              <w:t>报价提供备件服务能力≥</w:t>
            </w:r>
            <w:r>
              <w:rPr>
                <w:rFonts w:ascii="宋体" w:hAnsi="宋体" w:cs="宋体" w:hint="eastAsia"/>
                <w:color w:val="000000"/>
                <w:kern w:val="0"/>
                <w:szCs w:val="21"/>
                <w:lang w:bidi="ar"/>
              </w:rPr>
              <w:t xml:space="preserve">6 </w:t>
            </w:r>
            <w:r>
              <w:rPr>
                <w:rFonts w:ascii="宋体" w:hAnsi="宋体" w:cs="宋体" w:hint="eastAsia"/>
                <w:color w:val="000000"/>
                <w:kern w:val="0"/>
                <w:szCs w:val="21"/>
                <w:lang w:bidi="ar"/>
              </w:rPr>
              <w:t>年（自购买之日起）</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★预装操作系统</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windows10</w:t>
            </w:r>
            <w:r>
              <w:rPr>
                <w:rFonts w:ascii="宋体" w:hAnsi="宋体" w:cs="宋体" w:hint="eastAsia"/>
                <w:color w:val="000000"/>
                <w:kern w:val="0"/>
                <w:szCs w:val="21"/>
                <w:lang w:bidi="ar"/>
              </w:rPr>
              <w:t>及以上正版操作系统</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★培训服务</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供应商提供培训材料、产品手册、</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培训视频等培训相关内容</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172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★典型问题解决手册</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供应商提供典型问题解决说明文档或提供线上远程指导服务</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★厂家升级软件与扩容服务</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供应商提供上门升级部件软件和提供线上远程指导服务的增值服务</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★整机质量服务要求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免费服务周期（含换件和维修）应不小于</w:t>
            </w:r>
            <w:r>
              <w:rPr>
                <w:rFonts w:ascii="宋体" w:hAnsi="宋体" w:cs="宋体" w:hint="eastAsia"/>
                <w:color w:val="000000"/>
                <w:kern w:val="0"/>
                <w:szCs w:val="21"/>
                <w:lang w:bidi="ar"/>
              </w:rPr>
              <w:t>3</w:t>
            </w:r>
            <w:r>
              <w:rPr>
                <w:rFonts w:ascii="宋体" w:hAnsi="宋体" w:cs="宋体" w:hint="eastAsia"/>
                <w:color w:val="000000"/>
                <w:kern w:val="0"/>
                <w:szCs w:val="21"/>
                <w:lang w:bidi="ar"/>
              </w:rPr>
              <w:t>年</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★合格证书要求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供应商提供产品合格证</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★开箱组装</w:t>
            </w:r>
            <w:r>
              <w:rPr>
                <w:rFonts w:ascii="宋体" w:hAnsi="宋体" w:cs="宋体" w:hint="eastAsia"/>
                <w:color w:val="000000"/>
                <w:kern w:val="0"/>
                <w:szCs w:val="21"/>
                <w:lang w:bidi="ar"/>
              </w:rPr>
              <w:t>/</w:t>
            </w:r>
            <w:r>
              <w:rPr>
                <w:rFonts w:ascii="宋体" w:hAnsi="宋体" w:cs="宋体" w:hint="eastAsia"/>
                <w:color w:val="000000"/>
                <w:kern w:val="0"/>
                <w:szCs w:val="21"/>
                <w:lang w:bidi="ar"/>
              </w:rPr>
              <w:t>使用指导要求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供应商提供开箱组装</w:t>
            </w:r>
            <w:r>
              <w:rPr>
                <w:rFonts w:ascii="宋体" w:hAnsi="宋体" w:cs="宋体" w:hint="eastAsia"/>
                <w:color w:val="000000"/>
                <w:kern w:val="0"/>
                <w:szCs w:val="21"/>
                <w:lang w:bidi="ar"/>
              </w:rPr>
              <w:t>/</w:t>
            </w:r>
            <w:r>
              <w:rPr>
                <w:rFonts w:ascii="宋体" w:hAnsi="宋体" w:cs="宋体" w:hint="eastAsia"/>
                <w:color w:val="000000"/>
                <w:kern w:val="0"/>
                <w:szCs w:val="21"/>
                <w:lang w:bidi="ar"/>
              </w:rPr>
              <w:t>使用指导</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★驱动下载服务要求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Pr="00515141" w:rsidRDefault="007230AA">
            <w:pPr>
              <w:widowControl/>
              <w:jc w:val="left"/>
              <w:textAlignment w:val="center"/>
              <w:rPr>
                <w:rFonts w:ascii="宋体" w:hAnsi="宋体" w:cs="宋体"/>
                <w:color w:val="000000"/>
                <w:szCs w:val="21"/>
              </w:rPr>
            </w:pPr>
            <w:r w:rsidRPr="00515141">
              <w:rPr>
                <w:rFonts w:ascii="宋体" w:hAnsi="宋体" w:cs="宋体" w:hint="eastAsia"/>
                <w:color w:val="000000"/>
                <w:kern w:val="0"/>
                <w:szCs w:val="21"/>
                <w:lang w:bidi="ar"/>
              </w:rPr>
              <w:t>制造商官方网站提供驱动下载，</w:t>
            </w:r>
            <w:r w:rsidRPr="00515141">
              <w:rPr>
                <w:rFonts w:ascii="宋体" w:hAnsi="宋体" w:cs="宋体" w:hint="eastAsia"/>
                <w:kern w:val="0"/>
                <w:szCs w:val="21"/>
                <w:lang w:bidi="ar"/>
              </w:rPr>
              <w:t>交货时</w:t>
            </w:r>
            <w:r w:rsidRPr="00515141">
              <w:rPr>
                <w:rFonts w:ascii="宋体" w:hAnsi="宋体" w:cs="宋体" w:hint="eastAsia"/>
                <w:kern w:val="0"/>
                <w:szCs w:val="21"/>
                <w:lang w:bidi="ar"/>
              </w:rPr>
              <w:t>提供投标</w:t>
            </w:r>
            <w:proofErr w:type="gramStart"/>
            <w:r w:rsidRPr="00515141">
              <w:rPr>
                <w:rFonts w:ascii="宋体" w:hAnsi="宋体" w:cs="宋体" w:hint="eastAsia"/>
                <w:kern w:val="0"/>
                <w:szCs w:val="21"/>
                <w:lang w:bidi="ar"/>
              </w:rPr>
              <w:t>型号官网驱动程序</w:t>
            </w:r>
            <w:proofErr w:type="gramEnd"/>
            <w:r w:rsidRPr="00515141">
              <w:rPr>
                <w:rFonts w:ascii="宋体" w:hAnsi="宋体" w:cs="宋体" w:hint="eastAsia"/>
                <w:kern w:val="0"/>
                <w:szCs w:val="21"/>
                <w:lang w:bidi="ar"/>
              </w:rPr>
              <w:t>下载链接并截图</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★兼容适配软件下载服务要求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Pr="00515141" w:rsidRDefault="007230AA">
            <w:pPr>
              <w:widowControl/>
              <w:jc w:val="left"/>
              <w:textAlignment w:val="center"/>
              <w:rPr>
                <w:rFonts w:ascii="宋体" w:hAnsi="宋体" w:cs="宋体"/>
                <w:color w:val="000000"/>
                <w:szCs w:val="21"/>
              </w:rPr>
            </w:pPr>
            <w:r w:rsidRPr="00515141">
              <w:rPr>
                <w:rFonts w:ascii="宋体" w:hAnsi="宋体" w:cs="宋体" w:hint="eastAsia"/>
                <w:color w:val="000000"/>
                <w:kern w:val="0"/>
                <w:szCs w:val="21"/>
                <w:lang w:bidi="ar"/>
              </w:rPr>
              <w:t>制造商官方网站提供兼容适配软件下载，</w:t>
            </w:r>
            <w:r w:rsidRPr="00515141">
              <w:rPr>
                <w:rFonts w:ascii="宋体" w:hAnsi="宋体" w:cs="宋体" w:hint="eastAsia"/>
                <w:kern w:val="0"/>
                <w:szCs w:val="21"/>
                <w:lang w:bidi="ar"/>
              </w:rPr>
              <w:t>交货时</w:t>
            </w:r>
            <w:proofErr w:type="gramStart"/>
            <w:r w:rsidRPr="00515141">
              <w:rPr>
                <w:rFonts w:ascii="宋体" w:hAnsi="宋体" w:cs="宋体" w:hint="eastAsia"/>
                <w:kern w:val="0"/>
                <w:szCs w:val="21"/>
                <w:lang w:bidi="ar"/>
              </w:rPr>
              <w:t>提供官网链接</w:t>
            </w:r>
            <w:proofErr w:type="gramEnd"/>
            <w:r w:rsidRPr="00515141">
              <w:rPr>
                <w:rFonts w:ascii="宋体" w:hAnsi="宋体" w:cs="宋体" w:hint="eastAsia"/>
                <w:kern w:val="0"/>
                <w:szCs w:val="21"/>
                <w:lang w:bidi="ar"/>
              </w:rPr>
              <w:t>并截图</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跨架构平台应用兼容</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供应商提供跨架构平台应用兼容工具，兼容一种或者一种以上不同架构平台的应用运行</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供应保障要求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供应链合</w:t>
            </w:r>
            <w:proofErr w:type="gramStart"/>
            <w:r>
              <w:rPr>
                <w:rFonts w:ascii="宋体" w:hAnsi="宋体" w:cs="宋体" w:hint="eastAsia"/>
                <w:color w:val="000000"/>
                <w:kern w:val="0"/>
                <w:szCs w:val="21"/>
                <w:lang w:bidi="ar"/>
              </w:rPr>
              <w:t>规</w:t>
            </w:r>
            <w:proofErr w:type="gramEnd"/>
            <w:r>
              <w:rPr>
                <w:rFonts w:ascii="宋体" w:hAnsi="宋体" w:cs="宋体" w:hint="eastAsia"/>
                <w:color w:val="000000"/>
                <w:kern w:val="0"/>
                <w:szCs w:val="21"/>
                <w:lang w:bidi="ar"/>
              </w:rPr>
              <w:t>性</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★产品部件保障</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保障产品主要部件，应提供</w:t>
            </w:r>
            <w:r>
              <w:rPr>
                <w:rFonts w:ascii="宋体" w:hAnsi="宋体" w:cs="宋体" w:hint="eastAsia"/>
                <w:color w:val="000000"/>
                <w:kern w:val="0"/>
                <w:szCs w:val="21"/>
                <w:lang w:bidi="ar"/>
              </w:rPr>
              <w:t xml:space="preserve"> 6 </w:t>
            </w:r>
            <w:r>
              <w:rPr>
                <w:rFonts w:ascii="宋体" w:hAnsi="宋体" w:cs="宋体" w:hint="eastAsia"/>
                <w:color w:val="000000"/>
                <w:kern w:val="0"/>
                <w:szCs w:val="21"/>
                <w:lang w:bidi="ar"/>
              </w:rPr>
              <w:t>年的</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备件服务能力（自购买之日起），</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或提供可兼容原设备的升级换代</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产品</w:t>
            </w:r>
          </w:p>
        </w:tc>
      </w:tr>
      <w:tr w:rsidR="00A87C5D">
        <w:trPr>
          <w:trHeight w:val="69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供应保障要求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供应链质量</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★抗干扰性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当产品部件出现供应风险时，供应</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商应通知客户并提供风险应对方</w:t>
            </w:r>
            <w:r>
              <w:rPr>
                <w:rFonts w:ascii="宋体" w:hAnsi="宋体" w:cs="宋体" w:hint="eastAsia"/>
                <w:color w:val="000000"/>
                <w:kern w:val="0"/>
                <w:szCs w:val="21"/>
                <w:lang w:bidi="ar"/>
              </w:rPr>
              <w:t xml:space="preserve"> </w:t>
            </w:r>
            <w:proofErr w:type="gramStart"/>
            <w:r>
              <w:rPr>
                <w:rFonts w:ascii="宋体" w:hAnsi="宋体" w:cs="宋体" w:hint="eastAsia"/>
                <w:color w:val="000000"/>
                <w:kern w:val="0"/>
                <w:szCs w:val="21"/>
                <w:lang w:bidi="ar"/>
              </w:rPr>
              <w:t>案确保</w:t>
            </w:r>
            <w:proofErr w:type="gramEnd"/>
            <w:r>
              <w:rPr>
                <w:rFonts w:ascii="宋体" w:hAnsi="宋体" w:cs="宋体" w:hint="eastAsia"/>
                <w:color w:val="000000"/>
                <w:kern w:val="0"/>
                <w:szCs w:val="21"/>
                <w:lang w:bidi="ar"/>
              </w:rPr>
              <w:t>产品的服务保障，必要时应</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停止相关受影响产品的销售</w:t>
            </w:r>
          </w:p>
        </w:tc>
      </w:tr>
      <w:tr w:rsidR="00A87C5D">
        <w:trPr>
          <w:trHeight w:val="46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供应保障要求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★供应能力证明</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提供供应</w:t>
            </w:r>
            <w:proofErr w:type="gramStart"/>
            <w:r>
              <w:rPr>
                <w:rFonts w:ascii="宋体" w:hAnsi="宋体" w:cs="宋体" w:hint="eastAsia"/>
                <w:color w:val="000000"/>
                <w:kern w:val="0"/>
                <w:szCs w:val="21"/>
                <w:lang w:bidi="ar"/>
              </w:rPr>
              <w:t>链稳定</w:t>
            </w:r>
            <w:proofErr w:type="gramEnd"/>
            <w:r>
              <w:rPr>
                <w:rFonts w:ascii="宋体" w:hAnsi="宋体" w:cs="宋体" w:hint="eastAsia"/>
                <w:color w:val="000000"/>
                <w:kern w:val="0"/>
                <w:szCs w:val="21"/>
                <w:lang w:bidi="ar"/>
              </w:rPr>
              <w:t>承诺书，确保产品的部件在产品服务周期内稳定供货</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关键部件安全要求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★关键部件安全要求</w:t>
            </w:r>
            <w:r>
              <w:rPr>
                <w:rFonts w:ascii="宋体" w:hAnsi="宋体" w:cs="宋体" w:hint="eastAsia"/>
                <w:color w:val="000000"/>
                <w:kern w:val="0"/>
                <w:szCs w:val="21"/>
                <w:lang w:bidi="ar"/>
              </w:rPr>
              <w:t>3</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整机安全性要求</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★密码算法实现</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USB</w:t>
            </w:r>
            <w:r>
              <w:rPr>
                <w:rFonts w:ascii="宋体" w:hAnsi="宋体" w:cs="宋体" w:hint="eastAsia"/>
                <w:color w:val="000000"/>
                <w:kern w:val="0"/>
                <w:szCs w:val="21"/>
                <w:lang w:bidi="ar"/>
              </w:rPr>
              <w:t>端口管控</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Pr>
                <w:rFonts w:ascii="宋体" w:hAnsi="宋体" w:cs="宋体" w:hint="eastAsia"/>
                <w:color w:val="000000"/>
                <w:kern w:val="0"/>
                <w:szCs w:val="21"/>
                <w:lang w:bidi="ar"/>
              </w:rPr>
              <w:t>USB</w:t>
            </w:r>
            <w:r>
              <w:rPr>
                <w:rFonts w:ascii="宋体" w:hAnsi="宋体" w:cs="宋体" w:hint="eastAsia"/>
                <w:color w:val="000000"/>
                <w:kern w:val="0"/>
                <w:szCs w:val="21"/>
                <w:lang w:bidi="ar"/>
              </w:rPr>
              <w:t>端口管控</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186</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安全物理锁</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187</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★信息安全基本要求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188</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★固件安全启动</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不涉及</w:t>
            </w:r>
          </w:p>
        </w:tc>
      </w:tr>
      <w:tr w:rsidR="00A87C5D">
        <w:trPr>
          <w:trHeight w:val="46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189</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安全要求</w:t>
            </w: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A87C5D">
            <w:pPr>
              <w:jc w:val="center"/>
              <w:rPr>
                <w:rFonts w:ascii="宋体" w:hAnsi="宋体" w:cs="宋体"/>
                <w:color w:val="000000"/>
                <w:szCs w:val="21"/>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★限用物质的限量要求</w:t>
            </w: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5D" w:rsidRDefault="007230AA">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w:t>
            </w:r>
            <w:r>
              <w:rPr>
                <w:rFonts w:ascii="宋体" w:hAnsi="宋体" w:cs="宋体" w:hint="eastAsia"/>
                <w:color w:val="000000"/>
                <w:kern w:val="0"/>
                <w:szCs w:val="21"/>
                <w:lang w:bidi="ar"/>
              </w:rPr>
              <w:t>GB/T26572</w:t>
            </w:r>
            <w:r>
              <w:rPr>
                <w:rFonts w:ascii="宋体" w:hAnsi="宋体" w:cs="宋体" w:hint="eastAsia"/>
                <w:color w:val="000000"/>
                <w:kern w:val="0"/>
                <w:szCs w:val="21"/>
                <w:lang w:bidi="ar"/>
              </w:rPr>
              <w:t>中规定</w:t>
            </w:r>
          </w:p>
        </w:tc>
      </w:tr>
    </w:tbl>
    <w:p w:rsidR="00A87C5D" w:rsidRDefault="00A87C5D"/>
    <w:p w:rsidR="00A87C5D" w:rsidRDefault="007230AA">
      <w:pPr>
        <w:spacing w:line="360" w:lineRule="auto"/>
        <w:ind w:firstLineChars="200" w:firstLine="480"/>
        <w:outlineLvl w:val="0"/>
        <w:rPr>
          <w:sz w:val="24"/>
        </w:rPr>
      </w:pPr>
      <w:r>
        <w:rPr>
          <w:rFonts w:hint="eastAsia"/>
          <w:sz w:val="24"/>
        </w:rPr>
        <w:t>注：</w:t>
      </w:r>
    </w:p>
    <w:p w:rsidR="00A87C5D" w:rsidRDefault="007230AA">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A87C5D" w:rsidRDefault="007230AA">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w:t>
      </w:r>
      <w:r>
        <w:rPr>
          <w:rFonts w:hint="eastAsia"/>
          <w:sz w:val="24"/>
        </w:rPr>
        <w:lastRenderedPageBreak/>
        <w:t>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w:t>
      </w:r>
      <w:r>
        <w:rPr>
          <w:rFonts w:hint="eastAsia"/>
          <w:sz w:val="24"/>
        </w:rPr>
        <w:t>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A87C5D" w:rsidRDefault="007230AA">
      <w:pPr>
        <w:spacing w:line="360" w:lineRule="auto"/>
        <w:ind w:firstLineChars="200" w:firstLine="480"/>
        <w:outlineLvl w:val="0"/>
        <w:rPr>
          <w:sz w:val="24"/>
        </w:rPr>
      </w:pPr>
      <w:r>
        <w:rPr>
          <w:rFonts w:hint="eastAsia"/>
          <w:sz w:val="24"/>
        </w:rPr>
        <w:t>若招标文件提供了图纸或图片，仅供参考，文字表述与图纸或图片不一致时，以文字表述为准。</w:t>
      </w:r>
    </w:p>
    <w:p w:rsidR="00A87C5D" w:rsidRDefault="007230A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A87C5D" w:rsidRDefault="007230AA">
      <w:pPr>
        <w:spacing w:line="360" w:lineRule="auto"/>
        <w:ind w:firstLineChars="200" w:firstLine="480"/>
        <w:outlineLvl w:val="0"/>
        <w:rPr>
          <w:sz w:val="24"/>
        </w:rPr>
      </w:pPr>
      <w:r>
        <w:rPr>
          <w:rFonts w:hint="eastAsia"/>
          <w:sz w:val="24"/>
        </w:rPr>
        <w:t>（二）服务要求</w:t>
      </w:r>
    </w:p>
    <w:p w:rsidR="00A87C5D" w:rsidRDefault="007230AA">
      <w:pPr>
        <w:spacing w:line="360" w:lineRule="auto"/>
        <w:ind w:firstLineChars="200" w:firstLine="480"/>
        <w:outlineLvl w:val="0"/>
        <w:rPr>
          <w:sz w:val="24"/>
        </w:rPr>
      </w:pPr>
      <w:r>
        <w:rPr>
          <w:rFonts w:hint="eastAsia"/>
          <w:sz w:val="24"/>
        </w:rPr>
        <w:t xml:space="preserve">1. </w:t>
      </w:r>
      <w:r>
        <w:rPr>
          <w:rFonts w:hint="eastAsia"/>
          <w:sz w:val="24"/>
        </w:rPr>
        <w:t>提供所投产品至少</w:t>
      </w:r>
      <w:r>
        <w:rPr>
          <w:rFonts w:hint="eastAsia"/>
          <w:sz w:val="24"/>
        </w:rPr>
        <w:t>1</w:t>
      </w:r>
      <w:r>
        <w:rPr>
          <w:rFonts w:hint="eastAsia"/>
          <w:sz w:val="24"/>
        </w:rPr>
        <w:t>年的免费上门保修，终身维修。其中所投台式一体机、考试专用耳机、交换机（</w:t>
      </w:r>
      <w:r>
        <w:rPr>
          <w:rFonts w:hint="eastAsia"/>
          <w:sz w:val="24"/>
        </w:rPr>
        <w:t>48</w:t>
      </w:r>
      <w:r>
        <w:rPr>
          <w:rFonts w:hint="eastAsia"/>
          <w:sz w:val="24"/>
        </w:rPr>
        <w:t>口）、无线屏蔽系统终端、身份认证设备、学生桌凳、考试专用网络流媒体存储平台、考试专用红外高清半球摄像机、</w:t>
      </w:r>
      <w:r>
        <w:rPr>
          <w:rFonts w:hint="eastAsia"/>
          <w:sz w:val="24"/>
        </w:rPr>
        <w:t>UPS</w:t>
      </w:r>
      <w:r>
        <w:rPr>
          <w:rFonts w:hint="eastAsia"/>
          <w:sz w:val="24"/>
        </w:rPr>
        <w:t>电源、</w:t>
      </w:r>
      <w:r>
        <w:rPr>
          <w:rFonts w:hint="eastAsia"/>
          <w:sz w:val="24"/>
        </w:rPr>
        <w:t>sip</w:t>
      </w:r>
      <w:r>
        <w:rPr>
          <w:rFonts w:hint="eastAsia"/>
          <w:sz w:val="24"/>
        </w:rPr>
        <w:t>转发管理三合一平台提供</w:t>
      </w:r>
      <w:r>
        <w:rPr>
          <w:rFonts w:hint="eastAsia"/>
          <w:sz w:val="24"/>
        </w:rPr>
        <w:t>1</w:t>
      </w:r>
      <w:r>
        <w:rPr>
          <w:rFonts w:hint="eastAsia"/>
          <w:sz w:val="24"/>
        </w:rPr>
        <w:t>年原厂质保。</w:t>
      </w:r>
    </w:p>
    <w:p w:rsidR="00A87C5D" w:rsidRDefault="007230AA">
      <w:pPr>
        <w:spacing w:line="360" w:lineRule="auto"/>
        <w:ind w:firstLineChars="200" w:firstLine="480"/>
        <w:outlineLvl w:val="0"/>
        <w:rPr>
          <w:sz w:val="24"/>
        </w:rPr>
      </w:pPr>
      <w:r>
        <w:rPr>
          <w:rFonts w:hint="eastAsia"/>
          <w:sz w:val="24"/>
        </w:rPr>
        <w:t xml:space="preserve">2. </w:t>
      </w:r>
      <w:r>
        <w:rPr>
          <w:rFonts w:hint="eastAsia"/>
          <w:sz w:val="24"/>
        </w:rPr>
        <w:t>保修期内</w:t>
      </w:r>
      <w:r>
        <w:rPr>
          <w:rFonts w:hint="eastAsia"/>
          <w:sz w:val="24"/>
        </w:rPr>
        <w:t>免费更换零配件，</w:t>
      </w:r>
      <w:r>
        <w:rPr>
          <w:rFonts w:hint="eastAsia"/>
          <w:sz w:val="24"/>
        </w:rPr>
        <w:t>7</w:t>
      </w:r>
      <w:r>
        <w:rPr>
          <w:rFonts w:hint="eastAsia"/>
          <w:sz w:val="24"/>
        </w:rPr>
        <w:t>×</w:t>
      </w:r>
      <w:r>
        <w:rPr>
          <w:rFonts w:hint="eastAsia"/>
          <w:sz w:val="24"/>
        </w:rPr>
        <w:t>24</w:t>
      </w:r>
      <w:r>
        <w:rPr>
          <w:rFonts w:hint="eastAsia"/>
          <w:sz w:val="24"/>
        </w:rPr>
        <w:t>小时技术</w:t>
      </w:r>
      <w:r w:rsidRPr="00654037">
        <w:rPr>
          <w:rFonts w:hint="eastAsia"/>
          <w:sz w:val="24"/>
        </w:rPr>
        <w:t>响应，</w:t>
      </w:r>
      <w:r w:rsidRPr="00654037">
        <w:rPr>
          <w:rFonts w:hint="eastAsia"/>
          <w:sz w:val="24"/>
        </w:rPr>
        <w:t>24</w:t>
      </w:r>
      <w:r w:rsidRPr="00654037">
        <w:rPr>
          <w:rFonts w:hint="eastAsia"/>
          <w:sz w:val="24"/>
        </w:rPr>
        <w:t>小时内</w:t>
      </w:r>
      <w:r w:rsidRPr="00654037">
        <w:rPr>
          <w:rFonts w:hint="eastAsia"/>
          <w:sz w:val="24"/>
        </w:rPr>
        <w:t>维修工</w:t>
      </w:r>
      <w:r>
        <w:rPr>
          <w:rFonts w:hint="eastAsia"/>
          <w:sz w:val="24"/>
        </w:rPr>
        <w:t>程师到达维修现场。保修期自验收合格之日起计算。</w:t>
      </w:r>
    </w:p>
    <w:p w:rsidR="00A87C5D" w:rsidRDefault="007230AA">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A87C5D" w:rsidRDefault="007230AA">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A87C5D" w:rsidRDefault="007230AA">
      <w:pPr>
        <w:spacing w:line="360" w:lineRule="auto"/>
        <w:ind w:firstLineChars="200" w:firstLine="480"/>
        <w:outlineLvl w:val="0"/>
        <w:rPr>
          <w:sz w:val="24"/>
        </w:rPr>
      </w:pPr>
      <w:r>
        <w:rPr>
          <w:rFonts w:hint="eastAsia"/>
          <w:sz w:val="24"/>
        </w:rPr>
        <w:lastRenderedPageBreak/>
        <w:t xml:space="preserve">5. </w:t>
      </w:r>
      <w:r>
        <w:rPr>
          <w:rFonts w:hint="eastAsia"/>
          <w:sz w:val="24"/>
        </w:rPr>
        <w:t>提供现场技术培训。</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（三）交货要求</w:t>
      </w:r>
    </w:p>
    <w:p w:rsidR="00A87C5D" w:rsidRDefault="007230AA">
      <w:pPr>
        <w:autoSpaceDE w:val="0"/>
        <w:autoSpaceDN w:val="0"/>
        <w:adjustRightInd w:val="0"/>
        <w:spacing w:line="360" w:lineRule="auto"/>
        <w:ind w:firstLineChars="200" w:firstLine="480"/>
        <w:rPr>
          <w:sz w:val="24"/>
        </w:rPr>
      </w:pPr>
      <w:r>
        <w:rPr>
          <w:rFonts w:hint="eastAsia"/>
          <w:color w:val="000000"/>
          <w:sz w:val="24"/>
        </w:rPr>
        <w:t>1</w:t>
      </w:r>
      <w:r>
        <w:rPr>
          <w:rFonts w:hint="eastAsia"/>
          <w:sz w:val="24"/>
        </w:rPr>
        <w:t xml:space="preserve">. </w:t>
      </w:r>
      <w:r>
        <w:rPr>
          <w:rFonts w:hint="eastAsia"/>
          <w:sz w:val="24"/>
        </w:rPr>
        <w:t>交货期：</w:t>
      </w:r>
    </w:p>
    <w:p w:rsidR="00A87C5D" w:rsidRDefault="007230AA">
      <w:pPr>
        <w:autoSpaceDE w:val="0"/>
        <w:autoSpaceDN w:val="0"/>
        <w:adjustRightInd w:val="0"/>
        <w:spacing w:line="360" w:lineRule="auto"/>
        <w:ind w:firstLineChars="200" w:firstLine="480"/>
        <w:rPr>
          <w:sz w:val="24"/>
        </w:rPr>
      </w:pPr>
      <w:r>
        <w:rPr>
          <w:rFonts w:hint="eastAsia"/>
          <w:sz w:val="24"/>
        </w:rPr>
        <w:t>货到时间：签订合同之日起</w:t>
      </w:r>
      <w:r>
        <w:rPr>
          <w:rFonts w:hint="eastAsia"/>
          <w:sz w:val="24"/>
        </w:rPr>
        <w:t>30</w:t>
      </w:r>
      <w:r>
        <w:rPr>
          <w:rFonts w:hint="eastAsia"/>
          <w:sz w:val="24"/>
        </w:rPr>
        <w:t>日内（特殊情况以合同为准）。</w:t>
      </w:r>
    </w:p>
    <w:p w:rsidR="00A87C5D" w:rsidRDefault="007230AA">
      <w:pPr>
        <w:autoSpaceDE w:val="0"/>
        <w:autoSpaceDN w:val="0"/>
        <w:adjustRightInd w:val="0"/>
        <w:spacing w:line="360" w:lineRule="auto"/>
        <w:ind w:firstLineChars="200" w:firstLine="480"/>
        <w:rPr>
          <w:sz w:val="24"/>
        </w:rPr>
      </w:pPr>
      <w:r>
        <w:rPr>
          <w:rFonts w:hint="eastAsia"/>
          <w:sz w:val="24"/>
        </w:rPr>
        <w:t>安装完成：货到之日起</w:t>
      </w:r>
      <w:r>
        <w:rPr>
          <w:rFonts w:hint="eastAsia"/>
          <w:sz w:val="24"/>
        </w:rPr>
        <w:t>15</w:t>
      </w:r>
      <w:r>
        <w:rPr>
          <w:rFonts w:hint="eastAsia"/>
          <w:sz w:val="24"/>
        </w:rPr>
        <w:t>日内（特殊情况以合同为准）。</w:t>
      </w:r>
    </w:p>
    <w:p w:rsidR="00A87C5D" w:rsidRPr="00856218" w:rsidRDefault="007230AA">
      <w:pPr>
        <w:autoSpaceDE w:val="0"/>
        <w:autoSpaceDN w:val="0"/>
        <w:adjustRightInd w:val="0"/>
        <w:spacing w:line="360" w:lineRule="auto"/>
        <w:ind w:firstLineChars="200" w:firstLine="480"/>
        <w:rPr>
          <w:sz w:val="24"/>
        </w:rPr>
      </w:pPr>
      <w:r>
        <w:rPr>
          <w:rFonts w:hint="eastAsia"/>
          <w:color w:val="000000"/>
          <w:sz w:val="24"/>
        </w:rPr>
        <w:t xml:space="preserve">2. </w:t>
      </w:r>
      <w:r>
        <w:rPr>
          <w:rFonts w:hint="eastAsia"/>
          <w:color w:val="000000"/>
          <w:sz w:val="24"/>
        </w:rPr>
        <w:t>交货地</w:t>
      </w:r>
      <w:r w:rsidRPr="00856218">
        <w:rPr>
          <w:rFonts w:hint="eastAsia"/>
          <w:sz w:val="24"/>
        </w:rPr>
        <w:t>点：</w:t>
      </w:r>
      <w:r w:rsidRPr="00856218">
        <w:rPr>
          <w:rFonts w:hint="eastAsia"/>
          <w:sz w:val="24"/>
        </w:rPr>
        <w:t>天津市小站实验中学、天津市第一中学津南学校</w:t>
      </w:r>
      <w:r w:rsidRPr="00856218">
        <w:rPr>
          <w:rFonts w:hint="eastAsia"/>
          <w:sz w:val="24"/>
        </w:rPr>
        <w:t>（特殊情况以</w:t>
      </w:r>
      <w:r w:rsidRPr="00856218">
        <w:rPr>
          <w:rFonts w:hint="eastAsia"/>
          <w:sz w:val="24"/>
        </w:rPr>
        <w:t>合同为准）。</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特别要求：交货时要求投标人就所投产</w:t>
      </w:r>
      <w:proofErr w:type="gramStart"/>
      <w:r>
        <w:rPr>
          <w:rFonts w:hint="eastAsia"/>
          <w:color w:val="000000"/>
          <w:sz w:val="24"/>
        </w:rPr>
        <w:t>品提供</w:t>
      </w:r>
      <w:proofErr w:type="gramEnd"/>
      <w:r>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（四）付款方式</w:t>
      </w:r>
    </w:p>
    <w:p w:rsidR="00A87C5D" w:rsidRDefault="007230AA">
      <w:pPr>
        <w:autoSpaceDE w:val="0"/>
        <w:autoSpaceDN w:val="0"/>
        <w:adjustRightInd w:val="0"/>
        <w:spacing w:line="360" w:lineRule="auto"/>
        <w:ind w:firstLineChars="200" w:firstLine="480"/>
        <w:rPr>
          <w:color w:val="FF0000"/>
          <w:sz w:val="24"/>
        </w:rPr>
      </w:pPr>
      <w:r>
        <w:rPr>
          <w:rFonts w:hint="eastAsia"/>
          <w:sz w:val="24"/>
        </w:rPr>
        <w:t>签订合同后</w:t>
      </w:r>
      <w:r>
        <w:rPr>
          <w:rFonts w:hint="eastAsia"/>
          <w:sz w:val="24"/>
        </w:rPr>
        <w:t>5</w:t>
      </w:r>
      <w:r>
        <w:rPr>
          <w:rFonts w:hint="eastAsia"/>
          <w:sz w:val="24"/>
        </w:rPr>
        <w:t>个工作日内预付合同总额的</w:t>
      </w:r>
      <w:r>
        <w:rPr>
          <w:rFonts w:hint="eastAsia"/>
          <w:sz w:val="24"/>
        </w:rPr>
        <w:t>30%</w:t>
      </w:r>
      <w:r>
        <w:rPr>
          <w:rFonts w:hint="eastAsia"/>
          <w:sz w:val="24"/>
        </w:rPr>
        <w:t>，货到现场安装、调试完毕，验收合格后</w:t>
      </w:r>
      <w:r>
        <w:rPr>
          <w:rFonts w:hint="eastAsia"/>
          <w:sz w:val="24"/>
        </w:rPr>
        <w:t>5</w:t>
      </w:r>
      <w:r>
        <w:rPr>
          <w:rFonts w:hint="eastAsia"/>
          <w:sz w:val="24"/>
        </w:rPr>
        <w:t>个工作日内支付合同总额的</w:t>
      </w:r>
      <w:r>
        <w:rPr>
          <w:rFonts w:hint="eastAsia"/>
          <w:sz w:val="24"/>
        </w:rPr>
        <w:t>70%</w:t>
      </w:r>
      <w:r>
        <w:rPr>
          <w:rFonts w:hint="eastAsia"/>
          <w:sz w:val="24"/>
        </w:rPr>
        <w:t>（特殊情况以合同为准）</w:t>
      </w:r>
      <w:r>
        <w:rPr>
          <w:rFonts w:hint="eastAsia"/>
          <w:sz w:val="24"/>
        </w:rPr>
        <w:t>。</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（五）投标保证金和履约保证金</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A87C5D" w:rsidRDefault="007230AA">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A87C5D" w:rsidRDefault="007230AA">
      <w:pPr>
        <w:spacing w:line="360" w:lineRule="auto"/>
        <w:ind w:firstLineChars="200" w:firstLine="480"/>
        <w:outlineLvl w:val="0"/>
        <w:rPr>
          <w:color w:val="FF0000"/>
          <w:sz w:val="24"/>
        </w:rPr>
      </w:pPr>
      <w:r>
        <w:rPr>
          <w:rFonts w:hint="eastAsia"/>
          <w:sz w:val="24"/>
        </w:rPr>
        <w:t>四、评</w:t>
      </w:r>
      <w:r>
        <w:rPr>
          <w:rFonts w:hint="eastAsia"/>
          <w:sz w:val="24"/>
        </w:rPr>
        <w:t>分因素及评标标准</w:t>
      </w:r>
      <w:r>
        <w:rPr>
          <w:rFonts w:hint="eastAsia"/>
          <w:sz w:val="24"/>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87C5D">
        <w:trPr>
          <w:jc w:val="center"/>
        </w:trPr>
        <w:tc>
          <w:tcPr>
            <w:tcW w:w="9250" w:type="dxa"/>
            <w:gridSpan w:val="3"/>
            <w:shd w:val="clear" w:color="auto" w:fill="auto"/>
            <w:vAlign w:val="center"/>
          </w:tcPr>
          <w:p w:rsidR="00A87C5D" w:rsidRDefault="007230AA">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A87C5D" w:rsidRDefault="007230AA">
            <w:pPr>
              <w:widowControl/>
              <w:snapToGrid w:val="0"/>
              <w:jc w:val="center"/>
              <w:rPr>
                <w:kern w:val="0"/>
                <w:sz w:val="24"/>
                <w:szCs w:val="24"/>
              </w:rPr>
            </w:pPr>
            <w:r>
              <w:rPr>
                <w:kern w:val="0"/>
                <w:sz w:val="24"/>
                <w:szCs w:val="24"/>
              </w:rPr>
              <w:t>分值</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A87C5D" w:rsidRDefault="007230AA">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A87C5D" w:rsidRDefault="007230AA">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A87C5D" w:rsidRDefault="007230AA">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30</w:t>
            </w:r>
          </w:p>
        </w:tc>
      </w:tr>
      <w:tr w:rsidR="00A87C5D">
        <w:trPr>
          <w:jc w:val="center"/>
        </w:trPr>
        <w:tc>
          <w:tcPr>
            <w:tcW w:w="9250" w:type="dxa"/>
            <w:gridSpan w:val="3"/>
            <w:shd w:val="clear" w:color="auto" w:fill="auto"/>
            <w:noWrap/>
            <w:vAlign w:val="center"/>
          </w:tcPr>
          <w:p w:rsidR="00A87C5D" w:rsidRDefault="007230AA">
            <w:pPr>
              <w:widowControl/>
              <w:snapToGrid w:val="0"/>
              <w:jc w:val="center"/>
              <w:rPr>
                <w:kern w:val="0"/>
                <w:sz w:val="24"/>
                <w:szCs w:val="24"/>
              </w:rPr>
            </w:pPr>
            <w:r>
              <w:rPr>
                <w:kern w:val="0"/>
                <w:sz w:val="24"/>
                <w:szCs w:val="24"/>
              </w:rPr>
              <w:lastRenderedPageBreak/>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36</w:t>
            </w:r>
            <w:r>
              <w:rPr>
                <w:kern w:val="0"/>
                <w:sz w:val="24"/>
                <w:szCs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分值</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A87C5D" w:rsidRDefault="007230AA">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A87C5D" w:rsidRDefault="007230AA">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A87C5D" w:rsidRDefault="007230AA">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A87C5D" w:rsidRDefault="007230AA">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A87C5D" w:rsidRDefault="007230AA">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2</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A87C5D" w:rsidRDefault="007230AA">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A87C5D" w:rsidRDefault="007230AA">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A87C5D" w:rsidRDefault="007230AA">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A87C5D" w:rsidRDefault="007230AA">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A87C5D" w:rsidRDefault="007230AA">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2</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A87C5D" w:rsidRDefault="007230AA">
            <w:pPr>
              <w:snapToGrid w:val="0"/>
              <w:rPr>
                <w:bCs/>
                <w:sz w:val="24"/>
              </w:rPr>
            </w:pPr>
            <w:r>
              <w:rPr>
                <w:rFonts w:hint="eastAsia"/>
                <w:bCs/>
                <w:sz w:val="24"/>
              </w:rPr>
              <w:t>所投产品的制造商具备质量管理体系认证、职业健康安全管理体系认证、环境管理体系认证，投标文件中提供证书扫描件。具备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6</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A87C5D" w:rsidRDefault="007230AA">
            <w:pPr>
              <w:widowControl/>
              <w:snapToGrid w:val="0"/>
              <w:jc w:val="center"/>
              <w:rPr>
                <w:bCs/>
                <w:sz w:val="24"/>
              </w:rPr>
            </w:pPr>
            <w:r>
              <w:rPr>
                <w:rFonts w:hint="eastAsia"/>
                <w:bCs/>
                <w:sz w:val="24"/>
              </w:rPr>
              <w:t>保修时间评价</w:t>
            </w:r>
          </w:p>
        </w:tc>
        <w:tc>
          <w:tcPr>
            <w:tcW w:w="7087" w:type="dxa"/>
            <w:shd w:val="clear" w:color="auto" w:fill="auto"/>
            <w:vAlign w:val="center"/>
          </w:tcPr>
          <w:p w:rsidR="00A87C5D" w:rsidRDefault="007230AA">
            <w:pPr>
              <w:snapToGrid w:val="0"/>
              <w:rPr>
                <w:bCs/>
                <w:sz w:val="24"/>
              </w:rPr>
            </w:pPr>
            <w:r>
              <w:rPr>
                <w:rFonts w:hint="eastAsia"/>
                <w:bCs/>
                <w:sz w:val="24"/>
              </w:rPr>
              <w:t>满足招标文件要求的基础上所投核心产品每增加</w:t>
            </w:r>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2</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A87C5D" w:rsidRDefault="007230AA">
            <w:pPr>
              <w:widowControl/>
              <w:snapToGrid w:val="0"/>
              <w:jc w:val="center"/>
              <w:rPr>
                <w:bCs/>
                <w:sz w:val="24"/>
              </w:rPr>
            </w:pPr>
            <w:r>
              <w:rPr>
                <w:rFonts w:hint="eastAsia"/>
                <w:kern w:val="0"/>
                <w:sz w:val="24"/>
                <w:szCs w:val="24"/>
              </w:rPr>
              <w:t>原厂售后服务承诺评价</w:t>
            </w:r>
          </w:p>
        </w:tc>
        <w:tc>
          <w:tcPr>
            <w:tcW w:w="7087" w:type="dxa"/>
            <w:shd w:val="clear" w:color="auto" w:fill="auto"/>
            <w:vAlign w:val="center"/>
          </w:tcPr>
          <w:p w:rsidR="00A87C5D" w:rsidRDefault="007230AA">
            <w:pPr>
              <w:snapToGrid w:val="0"/>
              <w:rPr>
                <w:bCs/>
                <w:sz w:val="24"/>
              </w:rPr>
            </w:pPr>
            <w:r>
              <w:rPr>
                <w:bCs/>
                <w:sz w:val="24"/>
              </w:rPr>
              <w:t>提供所投</w:t>
            </w:r>
            <w:r>
              <w:rPr>
                <w:rFonts w:hint="eastAsia"/>
                <w:bCs/>
                <w:sz w:val="24"/>
              </w:rPr>
              <w:t>台式计算机、</w:t>
            </w:r>
            <w:proofErr w:type="gramStart"/>
            <w:r>
              <w:rPr>
                <w:rFonts w:hint="eastAsia"/>
                <w:bCs/>
                <w:sz w:val="24"/>
              </w:rPr>
              <w:t>一</w:t>
            </w:r>
            <w:proofErr w:type="gramEnd"/>
            <w:r>
              <w:rPr>
                <w:rFonts w:hint="eastAsia"/>
                <w:bCs/>
                <w:sz w:val="24"/>
              </w:rPr>
              <w:t>体式计算机</w:t>
            </w:r>
            <w:r>
              <w:rPr>
                <w:bCs/>
                <w:sz w:val="24"/>
              </w:rPr>
              <w:t>制造商的原厂售后服务承诺函，提供扫描件，每提供一</w:t>
            </w:r>
            <w:r>
              <w:rPr>
                <w:rFonts w:hint="eastAsia"/>
                <w:bCs/>
                <w:sz w:val="24"/>
              </w:rPr>
              <w:t>种</w:t>
            </w:r>
            <w:r>
              <w:rPr>
                <w:bCs/>
                <w:sz w:val="24"/>
              </w:rPr>
              <w:t>产品售后服务</w:t>
            </w:r>
            <w:proofErr w:type="gramStart"/>
            <w:r>
              <w:rPr>
                <w:bCs/>
                <w:sz w:val="24"/>
              </w:rPr>
              <w:t>承诺函得</w:t>
            </w:r>
            <w:r>
              <w:rPr>
                <w:rFonts w:hint="eastAsia"/>
                <w:bCs/>
                <w:sz w:val="24"/>
              </w:rPr>
              <w:t>1</w:t>
            </w:r>
            <w:r>
              <w:rPr>
                <w:rFonts w:hint="eastAsia"/>
                <w:bCs/>
                <w:sz w:val="24"/>
              </w:rPr>
              <w:t>分</w:t>
            </w:r>
            <w:proofErr w:type="gramEnd"/>
            <w:r>
              <w:rPr>
                <w:rFonts w:hint="eastAsia"/>
                <w:bCs/>
                <w:sz w:val="24"/>
              </w:rPr>
              <w:t>，最多</w:t>
            </w:r>
            <w:r>
              <w:rPr>
                <w:rFonts w:hint="eastAsia"/>
                <w:bCs/>
                <w:sz w:val="24"/>
              </w:rPr>
              <w:t>2</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2</w:t>
            </w:r>
          </w:p>
        </w:tc>
      </w:tr>
      <w:tr w:rsidR="00A87C5D">
        <w:trPr>
          <w:trHeight w:val="2159"/>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A87C5D" w:rsidRDefault="007230AA">
            <w:pPr>
              <w:widowControl/>
              <w:snapToGrid w:val="0"/>
              <w:jc w:val="center"/>
              <w:rPr>
                <w:color w:val="FF0000"/>
                <w:kern w:val="0"/>
                <w:sz w:val="24"/>
                <w:szCs w:val="24"/>
              </w:rPr>
            </w:pPr>
            <w:r>
              <w:rPr>
                <w:rFonts w:hint="eastAsia"/>
                <w:kern w:val="0"/>
                <w:sz w:val="24"/>
                <w:szCs w:val="24"/>
              </w:rPr>
              <w:t>投标人业绩评价</w:t>
            </w:r>
          </w:p>
        </w:tc>
        <w:tc>
          <w:tcPr>
            <w:tcW w:w="7087" w:type="dxa"/>
            <w:shd w:val="clear" w:color="auto" w:fill="auto"/>
            <w:vAlign w:val="center"/>
          </w:tcPr>
          <w:p w:rsidR="00A87C5D" w:rsidRDefault="007230AA">
            <w:pPr>
              <w:snapToGrid w:val="0"/>
              <w:rPr>
                <w:bCs/>
                <w:sz w:val="24"/>
              </w:rPr>
            </w:pPr>
            <w:r>
              <w:rPr>
                <w:bCs/>
                <w:sz w:val="24"/>
              </w:rPr>
              <w:t>完全按照以下要求提供</w:t>
            </w:r>
            <w:r w:rsidRPr="00856218">
              <w:rPr>
                <w:bCs/>
                <w:sz w:val="24"/>
              </w:rPr>
              <w:t>信息化</w:t>
            </w:r>
            <w:r w:rsidR="00856218" w:rsidRPr="00856218">
              <w:rPr>
                <w:bCs/>
                <w:sz w:val="24"/>
              </w:rPr>
              <w:t>建设</w:t>
            </w:r>
            <w:r w:rsidRPr="00856218">
              <w:rPr>
                <w:rFonts w:hint="eastAsia"/>
                <w:bCs/>
                <w:sz w:val="24"/>
              </w:rPr>
              <w:t>或智能化</w:t>
            </w:r>
            <w:r w:rsidRPr="00856218">
              <w:rPr>
                <w:bCs/>
                <w:sz w:val="24"/>
              </w:rPr>
              <w:t>建设</w:t>
            </w:r>
            <w:r>
              <w:rPr>
                <w:bCs/>
                <w:sz w:val="24"/>
              </w:rPr>
              <w:t>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A87C5D" w:rsidRDefault="007230AA">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21</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A87C5D" w:rsidRDefault="007230AA">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A87C5D" w:rsidRDefault="007230AA">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6</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rsidR="00A87C5D" w:rsidRDefault="007230AA">
            <w:pPr>
              <w:widowControl/>
              <w:snapToGrid w:val="0"/>
              <w:rPr>
                <w:kern w:val="0"/>
                <w:sz w:val="24"/>
                <w:szCs w:val="24"/>
              </w:rPr>
            </w:pPr>
            <w:r>
              <w:rPr>
                <w:rFonts w:hint="eastAsia"/>
                <w:kern w:val="0"/>
                <w:sz w:val="24"/>
                <w:szCs w:val="24"/>
              </w:rPr>
              <w:t>完全满足无偏离的得</w:t>
            </w:r>
            <w:r>
              <w:rPr>
                <w:rFonts w:hint="eastAsia"/>
                <w:kern w:val="0"/>
                <w:sz w:val="24"/>
                <w:szCs w:val="24"/>
              </w:rPr>
              <w:t>16</w:t>
            </w:r>
            <w:r>
              <w:rPr>
                <w:rFonts w:hint="eastAsia"/>
                <w:kern w:val="0"/>
                <w:sz w:val="24"/>
                <w:szCs w:val="24"/>
              </w:rPr>
              <w:t>分；</w:t>
            </w:r>
          </w:p>
          <w:p w:rsidR="00A87C5D" w:rsidRDefault="007230AA">
            <w:pPr>
              <w:widowControl/>
              <w:snapToGrid w:val="0"/>
              <w:rPr>
                <w:kern w:val="0"/>
                <w:sz w:val="24"/>
                <w:szCs w:val="24"/>
              </w:rPr>
            </w:pPr>
            <w:r>
              <w:rPr>
                <w:rFonts w:hint="eastAsia"/>
                <w:kern w:val="0"/>
                <w:sz w:val="24"/>
                <w:szCs w:val="24"/>
              </w:rPr>
              <w:t>非“★”</w:t>
            </w:r>
            <w:r>
              <w:rPr>
                <w:bCs/>
                <w:sz w:val="24"/>
              </w:rPr>
              <w:t>技术要求</w:t>
            </w:r>
            <w:r>
              <w:rPr>
                <w:rFonts w:hint="eastAsia"/>
                <w:bCs/>
                <w:sz w:val="24"/>
              </w:rPr>
              <w:t>（不包括不涉及项）</w:t>
            </w:r>
            <w:r>
              <w:rPr>
                <w:rFonts w:hint="eastAsia"/>
                <w:kern w:val="0"/>
                <w:sz w:val="24"/>
                <w:szCs w:val="24"/>
              </w:rPr>
              <w:t>劣于招标文件要求或未做应答的不足</w:t>
            </w:r>
            <w:r>
              <w:rPr>
                <w:rFonts w:hint="eastAsia"/>
                <w:kern w:val="0"/>
                <w:sz w:val="24"/>
                <w:szCs w:val="24"/>
              </w:rPr>
              <w:t>32</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0.5</w:t>
            </w:r>
            <w:r>
              <w:rPr>
                <w:rFonts w:hint="eastAsia"/>
                <w:kern w:val="0"/>
                <w:sz w:val="24"/>
                <w:szCs w:val="24"/>
              </w:rPr>
              <w:t>分</w:t>
            </w:r>
          </w:p>
          <w:p w:rsidR="00A87C5D" w:rsidRDefault="007230AA">
            <w:pPr>
              <w:widowControl/>
              <w:snapToGrid w:val="0"/>
              <w:rPr>
                <w:kern w:val="0"/>
                <w:sz w:val="24"/>
                <w:szCs w:val="24"/>
              </w:rPr>
            </w:pPr>
            <w:r>
              <w:rPr>
                <w:rFonts w:hint="eastAsia"/>
                <w:kern w:val="0"/>
                <w:sz w:val="24"/>
                <w:szCs w:val="24"/>
              </w:rPr>
              <w:t>非“★”</w:t>
            </w:r>
            <w:r>
              <w:rPr>
                <w:bCs/>
                <w:sz w:val="24"/>
              </w:rPr>
              <w:t>技术要求</w:t>
            </w:r>
            <w:r>
              <w:rPr>
                <w:rFonts w:hint="eastAsia"/>
                <w:bCs/>
                <w:sz w:val="24"/>
              </w:rPr>
              <w:t>（不包括不涉及项）</w:t>
            </w:r>
            <w:r>
              <w:rPr>
                <w:rFonts w:hint="eastAsia"/>
                <w:kern w:val="0"/>
                <w:sz w:val="24"/>
                <w:szCs w:val="24"/>
              </w:rPr>
              <w:t>劣于招标文件要求或未做应答≥</w:t>
            </w:r>
            <w:r>
              <w:rPr>
                <w:rFonts w:hint="eastAsia"/>
                <w:kern w:val="0"/>
                <w:sz w:val="24"/>
                <w:szCs w:val="24"/>
              </w:rPr>
              <w:t>32</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16</w:t>
            </w:r>
          </w:p>
        </w:tc>
      </w:tr>
      <w:tr w:rsidR="00A87C5D">
        <w:trPr>
          <w:jc w:val="center"/>
        </w:trPr>
        <w:tc>
          <w:tcPr>
            <w:tcW w:w="9250" w:type="dxa"/>
            <w:gridSpan w:val="3"/>
            <w:shd w:val="clear" w:color="auto" w:fill="auto"/>
            <w:noWrap/>
            <w:vAlign w:val="center"/>
          </w:tcPr>
          <w:p w:rsidR="00A87C5D" w:rsidRDefault="007230AA">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34</w:t>
            </w:r>
            <w:r>
              <w:rPr>
                <w:kern w:val="0"/>
                <w:sz w:val="24"/>
                <w:szCs w:val="24"/>
              </w:rPr>
              <w:t>分）</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分值</w:t>
            </w:r>
          </w:p>
        </w:tc>
      </w:tr>
      <w:tr w:rsidR="00A87C5D">
        <w:trPr>
          <w:jc w:val="center"/>
        </w:trPr>
        <w:tc>
          <w:tcPr>
            <w:tcW w:w="508" w:type="dxa"/>
            <w:shd w:val="clear" w:color="auto" w:fill="auto"/>
            <w:noWrap/>
            <w:vAlign w:val="center"/>
          </w:tcPr>
          <w:p w:rsidR="00A87C5D" w:rsidRDefault="007230AA">
            <w:pPr>
              <w:widowControl/>
              <w:snapToGrid w:val="0"/>
              <w:jc w:val="center"/>
              <w:rPr>
                <w:color w:val="FF0000"/>
                <w:kern w:val="0"/>
                <w:sz w:val="24"/>
                <w:szCs w:val="24"/>
              </w:rPr>
            </w:pPr>
            <w:r>
              <w:rPr>
                <w:rFonts w:hint="eastAsia"/>
                <w:kern w:val="0"/>
                <w:sz w:val="24"/>
                <w:szCs w:val="24"/>
              </w:rPr>
              <w:t>1</w:t>
            </w:r>
          </w:p>
        </w:tc>
        <w:tc>
          <w:tcPr>
            <w:tcW w:w="1655" w:type="dxa"/>
            <w:shd w:val="clear" w:color="auto" w:fill="auto"/>
            <w:vAlign w:val="center"/>
          </w:tcPr>
          <w:p w:rsidR="00A87C5D" w:rsidRDefault="007230AA">
            <w:pPr>
              <w:widowControl/>
              <w:adjustRightInd w:val="0"/>
              <w:snapToGrid w:val="0"/>
              <w:rPr>
                <w:kern w:val="0"/>
                <w:sz w:val="24"/>
                <w:szCs w:val="24"/>
              </w:rPr>
            </w:pPr>
            <w:r>
              <w:rPr>
                <w:rFonts w:hint="eastAsia"/>
                <w:kern w:val="0"/>
                <w:sz w:val="24"/>
                <w:szCs w:val="24"/>
              </w:rPr>
              <w:t>产品整体性能</w:t>
            </w:r>
            <w:r>
              <w:rPr>
                <w:rFonts w:hint="eastAsia"/>
                <w:kern w:val="0"/>
                <w:sz w:val="24"/>
                <w:szCs w:val="24"/>
              </w:rPr>
              <w:t>/</w:t>
            </w:r>
            <w:r>
              <w:rPr>
                <w:rFonts w:hint="eastAsia"/>
                <w:kern w:val="0"/>
                <w:sz w:val="24"/>
                <w:szCs w:val="24"/>
              </w:rPr>
              <w:t>关键零部件评价</w:t>
            </w:r>
          </w:p>
        </w:tc>
        <w:tc>
          <w:tcPr>
            <w:tcW w:w="7087" w:type="dxa"/>
            <w:shd w:val="clear" w:color="auto" w:fill="auto"/>
            <w:vAlign w:val="center"/>
          </w:tcPr>
          <w:p w:rsidR="00A87C5D" w:rsidRDefault="007230AA">
            <w:pPr>
              <w:widowControl/>
              <w:adjustRightInd w:val="0"/>
              <w:snapToGrid w:val="0"/>
              <w:rPr>
                <w:kern w:val="0"/>
                <w:sz w:val="24"/>
                <w:szCs w:val="24"/>
              </w:rPr>
            </w:pPr>
            <w:r>
              <w:rPr>
                <w:rFonts w:hint="eastAsia"/>
                <w:kern w:val="0"/>
                <w:sz w:val="24"/>
                <w:szCs w:val="24"/>
              </w:rPr>
              <w:t>至少包含产品整体</w:t>
            </w:r>
            <w:r>
              <w:rPr>
                <w:rFonts w:hint="eastAsia"/>
                <w:kern w:val="0"/>
                <w:sz w:val="24"/>
                <w:szCs w:val="24"/>
              </w:rPr>
              <w:t>/</w:t>
            </w:r>
            <w:r>
              <w:rPr>
                <w:rFonts w:hint="eastAsia"/>
                <w:kern w:val="0"/>
                <w:sz w:val="24"/>
                <w:szCs w:val="24"/>
              </w:rPr>
              <w:t>关键零部件设计理念、性能描述、安全耐用性描述等</w:t>
            </w:r>
          </w:p>
          <w:p w:rsidR="00A87C5D" w:rsidRDefault="007230A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8</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4</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87C5D" w:rsidRDefault="007230AA">
            <w:pPr>
              <w:widowControl/>
              <w:adjustRightInd w:val="0"/>
              <w:snapToGrid w:val="0"/>
              <w:rPr>
                <w:kern w:val="0"/>
                <w:sz w:val="24"/>
                <w:szCs w:val="24"/>
              </w:rPr>
            </w:pPr>
            <w:r>
              <w:rPr>
                <w:kern w:val="0"/>
                <w:sz w:val="24"/>
                <w:szCs w:val="24"/>
              </w:rPr>
              <w:t>未提供方案或不满足招标文件要求或内容存在</w:t>
            </w:r>
            <w:r w:rsidRPr="00713A6B">
              <w:rPr>
                <w:rFonts w:hint="eastAsia"/>
                <w:kern w:val="0"/>
                <w:sz w:val="24"/>
                <w:szCs w:val="24"/>
              </w:rPr>
              <w:t>5</w:t>
            </w:r>
            <w:r w:rsidRPr="00713A6B">
              <w:rPr>
                <w:rFonts w:hint="eastAsia"/>
                <w:kern w:val="0"/>
                <w:sz w:val="24"/>
                <w:szCs w:val="24"/>
              </w:rPr>
              <w:t>处</w:t>
            </w:r>
            <w:r w:rsidRPr="00713A6B">
              <w:rPr>
                <w:rFonts w:hint="eastAsia"/>
                <w:kern w:val="0"/>
                <w:sz w:val="24"/>
                <w:szCs w:val="24"/>
              </w:rPr>
              <w:t>及</w:t>
            </w:r>
            <w:r>
              <w:rPr>
                <w:rFonts w:hint="eastAsia"/>
                <w:kern w:val="0"/>
                <w:sz w:val="24"/>
                <w:szCs w:val="24"/>
              </w:rPr>
              <w:t>以上瑕疵</w:t>
            </w:r>
            <w:r>
              <w:rPr>
                <w:kern w:val="0"/>
                <w:sz w:val="24"/>
                <w:szCs w:val="24"/>
              </w:rPr>
              <w:t>：</w:t>
            </w:r>
            <w:r>
              <w:rPr>
                <w:kern w:val="0"/>
                <w:sz w:val="24"/>
                <w:szCs w:val="24"/>
              </w:rPr>
              <w:t>0</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w:t>
            </w:r>
            <w:r>
              <w:rPr>
                <w:rFonts w:hint="eastAsia"/>
                <w:kern w:val="0"/>
                <w:sz w:val="24"/>
                <w:szCs w:val="24"/>
              </w:rPr>
              <w:lastRenderedPageBreak/>
              <w:t>前后表述矛盾；存在逻辑漏洞、科学原理或常识错误；不利于本项目目标的实现、现有技术条件下不可能出现的情形等任意一种情形）</w:t>
            </w:r>
          </w:p>
        </w:tc>
        <w:tc>
          <w:tcPr>
            <w:tcW w:w="1010" w:type="dxa"/>
            <w:shd w:val="clear" w:color="auto" w:fill="auto"/>
            <w:vAlign w:val="center"/>
          </w:tcPr>
          <w:p w:rsidR="00A87C5D" w:rsidRDefault="007230AA">
            <w:pPr>
              <w:widowControl/>
              <w:snapToGrid w:val="0"/>
              <w:jc w:val="center"/>
              <w:rPr>
                <w:color w:val="FF0000"/>
                <w:kern w:val="0"/>
                <w:sz w:val="24"/>
                <w:szCs w:val="24"/>
              </w:rPr>
            </w:pPr>
            <w:r>
              <w:rPr>
                <w:rFonts w:hint="eastAsia"/>
                <w:kern w:val="0"/>
                <w:sz w:val="24"/>
                <w:szCs w:val="24"/>
              </w:rPr>
              <w:lastRenderedPageBreak/>
              <w:t>10</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lastRenderedPageBreak/>
              <w:t>2</w:t>
            </w:r>
          </w:p>
        </w:tc>
        <w:tc>
          <w:tcPr>
            <w:tcW w:w="1655" w:type="dxa"/>
            <w:shd w:val="clear" w:color="auto" w:fill="auto"/>
            <w:vAlign w:val="center"/>
          </w:tcPr>
          <w:p w:rsidR="00A87C5D" w:rsidRDefault="007230AA">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A87C5D" w:rsidRDefault="007230AA">
            <w:pPr>
              <w:widowControl/>
              <w:snapToGrid w:val="0"/>
              <w:rPr>
                <w:kern w:val="0"/>
                <w:sz w:val="24"/>
                <w:szCs w:val="24"/>
              </w:rPr>
            </w:pPr>
            <w:r>
              <w:rPr>
                <w:rFonts w:hint="eastAsia"/>
                <w:kern w:val="0"/>
                <w:sz w:val="24"/>
                <w:szCs w:val="24"/>
              </w:rPr>
              <w:t>至少包含人员安排、进度计划、安装方法、施工安全保障措施等</w:t>
            </w:r>
          </w:p>
          <w:p w:rsidR="00A87C5D" w:rsidRDefault="007230AA">
            <w:pPr>
              <w:widowControl/>
              <w:snapToGrid w:val="0"/>
              <w:rPr>
                <w:kern w:val="0"/>
                <w:sz w:val="24"/>
                <w:szCs w:val="24"/>
              </w:rPr>
            </w:pPr>
            <w:r>
              <w:rPr>
                <w:rFonts w:hint="eastAsia"/>
                <w:kern w:val="0"/>
                <w:sz w:val="24"/>
                <w:szCs w:val="24"/>
              </w:rPr>
              <w:t>至少包含人员安排、进度计划、安装方法、施工安全保障措施等</w:t>
            </w:r>
          </w:p>
          <w:p w:rsidR="00A87C5D" w:rsidRDefault="007230A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87C5D" w:rsidRDefault="007230A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87C5D" w:rsidRDefault="007230AA">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8</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A87C5D" w:rsidRDefault="007230AA">
            <w:pPr>
              <w:widowControl/>
              <w:snapToGrid w:val="0"/>
              <w:jc w:val="center"/>
              <w:rPr>
                <w:sz w:val="24"/>
              </w:rPr>
            </w:pPr>
            <w:r>
              <w:rPr>
                <w:rFonts w:hint="eastAsia"/>
                <w:sz w:val="24"/>
              </w:rPr>
              <w:t>售后服务方案评价</w:t>
            </w:r>
          </w:p>
        </w:tc>
        <w:tc>
          <w:tcPr>
            <w:tcW w:w="7087" w:type="dxa"/>
            <w:shd w:val="clear" w:color="auto" w:fill="auto"/>
            <w:vAlign w:val="center"/>
          </w:tcPr>
          <w:p w:rsidR="00A87C5D" w:rsidRDefault="007230AA">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A87C5D" w:rsidRDefault="007230A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87C5D" w:rsidRDefault="007230A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87C5D" w:rsidRDefault="007230AA">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8</w:t>
            </w:r>
          </w:p>
        </w:tc>
      </w:tr>
      <w:tr w:rsidR="00A87C5D">
        <w:trPr>
          <w:jc w:val="center"/>
        </w:trPr>
        <w:tc>
          <w:tcPr>
            <w:tcW w:w="508" w:type="dxa"/>
            <w:shd w:val="clear" w:color="auto" w:fill="auto"/>
            <w:noWrap/>
            <w:vAlign w:val="center"/>
          </w:tcPr>
          <w:p w:rsidR="00A87C5D" w:rsidRDefault="007230A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A87C5D" w:rsidRDefault="007230AA">
            <w:pPr>
              <w:widowControl/>
              <w:snapToGrid w:val="0"/>
              <w:jc w:val="center"/>
              <w:rPr>
                <w:sz w:val="24"/>
              </w:rPr>
            </w:pPr>
            <w:r>
              <w:rPr>
                <w:rFonts w:hint="eastAsia"/>
                <w:sz w:val="24"/>
              </w:rPr>
              <w:t>技术培训评价</w:t>
            </w:r>
          </w:p>
        </w:tc>
        <w:tc>
          <w:tcPr>
            <w:tcW w:w="7087" w:type="dxa"/>
            <w:shd w:val="clear" w:color="auto" w:fill="auto"/>
            <w:vAlign w:val="center"/>
          </w:tcPr>
          <w:p w:rsidR="00A87C5D" w:rsidRDefault="007230AA">
            <w:pPr>
              <w:widowControl/>
              <w:snapToGrid w:val="0"/>
              <w:rPr>
                <w:kern w:val="0"/>
                <w:sz w:val="24"/>
                <w:szCs w:val="24"/>
              </w:rPr>
            </w:pPr>
            <w:r>
              <w:rPr>
                <w:rFonts w:hint="eastAsia"/>
                <w:kern w:val="0"/>
                <w:sz w:val="24"/>
                <w:szCs w:val="24"/>
              </w:rPr>
              <w:t>至少包含培训计划、培训方式、培训大纲、培训师资安排等</w:t>
            </w:r>
          </w:p>
          <w:p w:rsidR="00A87C5D" w:rsidRDefault="007230A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87C5D" w:rsidRDefault="007230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87C5D" w:rsidRDefault="007230A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87C5D" w:rsidRDefault="007230AA">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87C5D" w:rsidRDefault="007230AA">
            <w:pPr>
              <w:widowControl/>
              <w:snapToGrid w:val="0"/>
              <w:jc w:val="center"/>
              <w:rPr>
                <w:kern w:val="0"/>
                <w:sz w:val="24"/>
                <w:szCs w:val="24"/>
              </w:rPr>
            </w:pPr>
            <w:r>
              <w:rPr>
                <w:rFonts w:hint="eastAsia"/>
                <w:kern w:val="0"/>
                <w:sz w:val="24"/>
                <w:szCs w:val="24"/>
              </w:rPr>
              <w:t>8</w:t>
            </w:r>
          </w:p>
        </w:tc>
      </w:tr>
    </w:tbl>
    <w:p w:rsidR="00A87C5D" w:rsidRDefault="007230AA">
      <w:pPr>
        <w:spacing w:line="360" w:lineRule="auto"/>
        <w:ind w:firstLineChars="200" w:firstLine="480"/>
        <w:outlineLvl w:val="0"/>
        <w:rPr>
          <w:sz w:val="24"/>
        </w:rPr>
      </w:pPr>
      <w:r>
        <w:rPr>
          <w:rFonts w:hint="eastAsia"/>
          <w:sz w:val="24"/>
        </w:rPr>
        <w:t>五、投标文件内容要求</w:t>
      </w:r>
    </w:p>
    <w:p w:rsidR="00A87C5D" w:rsidRDefault="007230AA">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w:t>
      </w:r>
      <w:r>
        <w:rPr>
          <w:sz w:val="24"/>
        </w:rPr>
        <w:lastRenderedPageBreak/>
        <w:t>标文件</w:t>
      </w:r>
      <w:r>
        <w:rPr>
          <w:rFonts w:hint="eastAsia"/>
          <w:sz w:val="24"/>
        </w:rPr>
        <w:t>。</w:t>
      </w:r>
    </w:p>
    <w:p w:rsidR="000B1D1A" w:rsidRDefault="007230AA">
      <w:pPr>
        <w:spacing w:line="360" w:lineRule="auto"/>
        <w:ind w:firstLineChars="200" w:firstLine="480"/>
        <w:outlineLvl w:val="0"/>
        <w:rPr>
          <w:rFonts w:hint="eastAsia"/>
          <w:sz w:val="24"/>
        </w:rPr>
      </w:pPr>
      <w:r>
        <w:rPr>
          <w:rFonts w:hint="eastAsia"/>
          <w:sz w:val="24"/>
        </w:rPr>
        <w:t>（二）</w:t>
      </w:r>
      <w:r>
        <w:rPr>
          <w:sz w:val="24"/>
        </w:rPr>
        <w:t>投标文件</w:t>
      </w:r>
      <w:r>
        <w:rPr>
          <w:rFonts w:hint="eastAsia"/>
          <w:sz w:val="24"/>
        </w:rPr>
        <w:t>格式参照第五部分“投标文件格式”。</w:t>
      </w:r>
    </w:p>
    <w:p w:rsidR="00A87C5D" w:rsidRDefault="007230AA">
      <w:pPr>
        <w:spacing w:line="360" w:lineRule="auto"/>
        <w:ind w:firstLineChars="200" w:firstLine="480"/>
        <w:outlineLvl w:val="0"/>
        <w:rPr>
          <w:sz w:val="24"/>
        </w:rPr>
      </w:pPr>
      <w:r>
        <w:rPr>
          <w:sz w:val="24"/>
          <w:u w:val="single"/>
        </w:rPr>
        <w:br w:type="page"/>
      </w:r>
    </w:p>
    <w:p w:rsidR="00A87C5D" w:rsidRDefault="007230AA">
      <w:pPr>
        <w:pStyle w:val="ab"/>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A87C5D" w:rsidRDefault="007230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w:t>
      </w:r>
      <w:r>
        <w:rPr>
          <w:rFonts w:ascii="Times New Roman" w:eastAsia="宋体" w:hAnsi="Times New Roman" w:cs="Times New Roman" w:hint="eastAsia"/>
          <w:color w:val="auto"/>
        </w:rPr>
        <w:t>术资料和材料。</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w:t>
      </w:r>
      <w:r>
        <w:rPr>
          <w:rFonts w:ascii="Times New Roman" w:eastAsia="宋体" w:hAnsi="Times New Roman" w:cs="Times New Roman" w:hint="eastAsia"/>
          <w:color w:val="auto"/>
        </w:rPr>
        <w:t>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w:t>
      </w:r>
      <w:r>
        <w:rPr>
          <w:rFonts w:ascii="Times New Roman" w:eastAsia="宋体" w:hAnsi="Times New Roman" w:cs="Times New Roman" w:hint="eastAsia"/>
          <w:color w:val="auto"/>
        </w:rPr>
        <w:t>类项目在一定范围或时间内出具法人企业授权书。已由总公司授权的，总公司取得的相关资质证书对分公司有效，法律法规或者行业另有规定的除外。</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w:t>
      </w:r>
      <w:r>
        <w:rPr>
          <w:rFonts w:ascii="Times New Roman" w:hAnsi="Times New Roman" w:cs="Times New Roman"/>
          <w:color w:val="auto"/>
          <w:szCs w:val="21"/>
        </w:rPr>
        <w:t>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w:t>
      </w:r>
      <w:r>
        <w:rPr>
          <w:rFonts w:ascii="Times New Roman" w:eastAsia="宋体" w:hAnsi="Times New Roman" w:cs="Times New Roman" w:hint="eastAsia"/>
          <w:color w:val="auto"/>
        </w:rPr>
        <w:t>使用过的，货物和相关服务应当符合招标文件的要求。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Pr>
          <w:rFonts w:ascii="Times New Roman" w:eastAsia="宋体" w:hAnsi="Times New Roman" w:cs="Times New Roman" w:hint="eastAsia"/>
          <w:color w:val="auto"/>
        </w:rPr>
        <w:lastRenderedPageBreak/>
        <w:t>所有责任及费用。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www.tjgp.gov.cn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w:t>
      </w:r>
      <w:r>
        <w:rPr>
          <w:rFonts w:ascii="Times New Roman" w:eastAsia="宋体" w:hAnsi="Times New Roman" w:cs="Times New Roman" w:hint="eastAsia"/>
          <w:color w:val="auto"/>
        </w:rPr>
        <w:t>》（财政部令第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w:t>
      </w:r>
      <w:r>
        <w:rPr>
          <w:rFonts w:ascii="Times New Roman" w:eastAsia="宋体" w:hAnsi="Times New Roman" w:cs="Times New Roman" w:hint="eastAsia"/>
          <w:color w:val="auto"/>
        </w:rPr>
        <w:t>活动的供应商。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www.tjgp.gov.cn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w:t>
      </w:r>
      <w:r>
        <w:rPr>
          <w:rFonts w:ascii="Times New Roman" w:eastAsia="宋体" w:hAnsi="Times New Roman" w:cs="Times New Roman" w:hint="eastAsia"/>
          <w:color w:val="auto"/>
        </w:rPr>
        <w:t>文件、采购过程、采购结果使自己的合法权益受到损害的法律依据、事实依据、相关证明材料及证据来源，以便于有关单位调查、答复和处理。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A87C5D" w:rsidRDefault="00A87C5D">
      <w:pPr>
        <w:pStyle w:val="Default"/>
        <w:spacing w:line="360" w:lineRule="auto"/>
        <w:ind w:firstLineChars="200" w:firstLine="480"/>
        <w:jc w:val="both"/>
        <w:rPr>
          <w:rFonts w:ascii="Times New Roman" w:eastAsia="宋体" w:hAnsi="Times New Roman" w:cs="Times New Roman"/>
          <w:color w:val="auto"/>
        </w:rPr>
      </w:pPr>
    </w:p>
    <w:p w:rsidR="00A87C5D" w:rsidRDefault="007230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w:t>
      </w:r>
      <w:r>
        <w:rPr>
          <w:rFonts w:ascii="Times New Roman" w:eastAsia="宋体" w:hAnsi="Times New Roman" w:cs="Times New Roman" w:hint="eastAsia"/>
          <w:color w:val="auto"/>
        </w:rPr>
        <w:t>目使用地的自然环境、气候条件、公用设施等情况，投标人被视为熟悉上述与履行合同有关的一切情况。</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w:t>
      </w:r>
      <w:r>
        <w:rPr>
          <w:rFonts w:ascii="Times New Roman" w:eastAsia="宋体" w:hAnsi="Times New Roman" w:cs="Times New Roman" w:hint="eastAsia"/>
          <w:color w:val="auto"/>
        </w:rPr>
        <w:lastRenderedPageBreak/>
        <w:t>执行。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w:t>
      </w:r>
      <w:r>
        <w:rPr>
          <w:rFonts w:ascii="Times New Roman" w:eastAsia="宋体" w:hAnsi="Times New Roman" w:cs="Times New Roman" w:hint="eastAsia"/>
          <w:color w:val="auto"/>
        </w:rPr>
        <w:t>中要求的每一项产品只允许一种产品投标，每一项产品的采购数量不允许变更。</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w:t>
      </w:r>
      <w:r>
        <w:rPr>
          <w:rFonts w:ascii="Times New Roman" w:eastAsia="宋体" w:hAnsi="Times New Roman" w:cs="Times New Roman" w:hint="eastAsia"/>
          <w:color w:val="auto"/>
        </w:rPr>
        <w:t>的风险由投标人自行承担，采购人、采购代理机构不承担任何责任。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w:t>
      </w:r>
      <w:r>
        <w:rPr>
          <w:rFonts w:ascii="Times New Roman" w:eastAsia="宋体" w:hAnsi="Times New Roman" w:cs="Times New Roman" w:hint="eastAsia"/>
          <w:color w:val="auto"/>
        </w:rPr>
        <w:t>规定的时间、地点参加答疑会。投标人如不参加，其风险由投标人自行承担，采购人、采购代理机构不承担任何责任。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w:t>
      </w:r>
      <w:r>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A87C5D" w:rsidRDefault="00A87C5D">
      <w:pPr>
        <w:pStyle w:val="Default"/>
        <w:spacing w:line="360" w:lineRule="auto"/>
        <w:ind w:firstLineChars="200" w:firstLine="480"/>
        <w:jc w:val="both"/>
        <w:rPr>
          <w:rFonts w:ascii="Times New Roman" w:eastAsia="宋体" w:hAnsi="Times New Roman" w:cs="Times New Roman"/>
          <w:color w:val="auto"/>
        </w:rPr>
      </w:pPr>
    </w:p>
    <w:p w:rsidR="00A87C5D" w:rsidRDefault="007230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w:t>
      </w:r>
      <w:r>
        <w:rPr>
          <w:rFonts w:ascii="Times New Roman" w:eastAsia="宋体" w:hAnsi="Times New Roman" w:cs="Times New Roman" w:hint="eastAsia"/>
          <w:color w:val="auto"/>
        </w:rPr>
        <w:t>规定执行。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w:t>
      </w:r>
      <w:r>
        <w:rPr>
          <w:rFonts w:ascii="Times New Roman" w:eastAsia="宋体" w:hAnsi="Times New Roman" w:cs="Times New Roman" w:hint="eastAsia"/>
          <w:color w:val="auto"/>
        </w:rPr>
        <w:t>填写。因不按要求编制而引起系统无法检索、读取相关信息时，其后果由投标人自行承担。</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w:t>
      </w:r>
      <w:r>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15.</w:t>
      </w: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w:t>
      </w:r>
      <w:r>
        <w:rPr>
          <w:rFonts w:ascii="Times New Roman" w:eastAsia="宋体" w:hAnsi="Times New Roman" w:cs="Times New Roman" w:hint="eastAsia"/>
          <w:color w:val="auto"/>
        </w:rPr>
        <w:t>同的文件，作为投标文件的一部分。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w:t>
      </w:r>
      <w:r>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w:t>
      </w:r>
      <w:r>
        <w:rPr>
          <w:rFonts w:ascii="Times New Roman" w:eastAsia="宋体" w:hAnsi="Times New Roman" w:cs="Times New Roman" w:hint="eastAsia"/>
          <w:color w:val="auto"/>
        </w:rPr>
        <w:t>出具体数值或内容。如投标人未应答或只注明“符合”、“满足”等类似无具体内容的表述，将被视为不符合招标文件要求。投标人自行承担由此造成的一切后果。</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w:t>
      </w:r>
      <w:r>
        <w:rPr>
          <w:rFonts w:ascii="Times New Roman" w:eastAsia="宋体" w:hAnsi="Times New Roman" w:cs="Times New Roman" w:hint="eastAsia"/>
          <w:color w:val="auto"/>
        </w:rPr>
        <w:t>要求。答复应以书面形式进行。投标人可以拒绝上述要求，但不被没收投标保证金。对于同意该要求的投标人，既不要求也不允许其修改投标文件，但将要求其延长投标保证金的有效期。</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A87C5D" w:rsidRDefault="00A87C5D">
      <w:pPr>
        <w:pStyle w:val="Default"/>
        <w:spacing w:line="360" w:lineRule="auto"/>
        <w:ind w:firstLineChars="200" w:firstLine="480"/>
        <w:jc w:val="both"/>
        <w:rPr>
          <w:rFonts w:ascii="Times New Roman" w:eastAsia="宋体" w:hAnsi="Times New Roman" w:cs="Times New Roman"/>
          <w:color w:val="auto"/>
        </w:rPr>
      </w:pPr>
    </w:p>
    <w:p w:rsidR="00A87C5D" w:rsidRDefault="007230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投标文件的网上应答和提交</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w:t>
      </w:r>
      <w:r>
        <w:rPr>
          <w:rFonts w:ascii="Times New Roman" w:eastAsia="宋体" w:hAnsi="Times New Roman" w:cs="Times New Roman"/>
          <w:color w:val="auto"/>
        </w:rPr>
        <w:t>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w:t>
      </w:r>
      <w:r>
        <w:rPr>
          <w:rFonts w:ascii="Times New Roman" w:eastAsia="宋体" w:hAnsi="Times New Roman" w:cs="Times New Roman" w:hint="eastAsia"/>
          <w:color w:val="auto"/>
        </w:rPr>
        <w:t>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w:t>
      </w:r>
      <w:r>
        <w:rPr>
          <w:rFonts w:ascii="Times New Roman" w:eastAsia="宋体" w:hAnsi="Times New Roman" w:cs="Times New Roman" w:hint="eastAsia"/>
          <w:color w:val="auto"/>
        </w:rPr>
        <w:lastRenderedPageBreak/>
        <w:t>等原因导致评审时受到影响，由投标人自行承担相应责任。</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A87C5D" w:rsidRDefault="007230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w:t>
      </w:r>
      <w:r>
        <w:rPr>
          <w:rFonts w:ascii="Times New Roman" w:eastAsia="宋体" w:hAnsi="Times New Roman" w:cs="Times New Roman" w:hint="eastAsia"/>
          <w:color w:val="auto"/>
        </w:rPr>
        <w:t>应商不足三家，或投标人的报价均超过了采购预算，采购人不能支付的情况时，或出现影响采购公正的违法、违规行为时，评标委员会有权宣布废标。</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w:t>
      </w:r>
      <w:r>
        <w:rPr>
          <w:rFonts w:ascii="Times New Roman" w:eastAsia="宋体" w:hAnsi="Times New Roman" w:cs="Times New Roman" w:hint="eastAsia"/>
          <w:color w:val="auto"/>
        </w:rPr>
        <w:t>员会要求提供外，不接受投标人及与投标人有关的任何一方递交的材料。</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w:t>
      </w:r>
      <w:r>
        <w:rPr>
          <w:rFonts w:ascii="Times New Roman" w:eastAsia="宋体" w:hAnsi="Times New Roman" w:cs="Times New Roman" w:hint="eastAsia"/>
          <w:color w:val="auto"/>
        </w:rPr>
        <w:t>为投标文件的一部分，与投标文件具有同等的法律效力。</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w:t>
      </w:r>
      <w:r>
        <w:rPr>
          <w:rFonts w:ascii="Times New Roman" w:hAnsi="Times New Roman" w:cs="Times New Roman"/>
          <w:color w:val="auto"/>
        </w:rPr>
        <w:t>人或者采购代理机构确认后，应当修改招标文件，重新组织采购活动。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w:t>
      </w:r>
      <w:r>
        <w:rPr>
          <w:rFonts w:ascii="Times New Roman" w:eastAsia="宋体" w:hAnsi="Times New Roman" w:cs="Times New Roman" w:hint="eastAsia"/>
          <w:color w:val="auto"/>
        </w:rPr>
        <w:t>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w:t>
      </w:r>
      <w:r>
        <w:rPr>
          <w:rFonts w:ascii="Times New Roman" w:eastAsia="宋体" w:hAnsi="Times New Roman" w:hint="eastAsia"/>
          <w:color w:val="auto"/>
        </w:rPr>
        <w:t>的评标方法。</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w:t>
      </w:r>
      <w:r>
        <w:rPr>
          <w:rFonts w:ascii="Times New Roman" w:eastAsia="宋体" w:hAnsi="Times New Roman" w:cs="Times New Roman" w:hint="eastAsia"/>
          <w:color w:val="auto"/>
        </w:rPr>
        <w:t>评标情况。</w:t>
      </w:r>
    </w:p>
    <w:p w:rsidR="00A87C5D" w:rsidRDefault="007230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w:t>
      </w:r>
      <w:proofErr w:type="gramStart"/>
      <w:r>
        <w:rPr>
          <w:rFonts w:ascii="Times New Roman" w:eastAsia="宋体" w:hAnsi="Times New Roman" w:cs="Times New Roman" w:hint="eastAsia"/>
          <w:color w:val="auto"/>
        </w:rPr>
        <w:t>一</w:t>
      </w:r>
      <w:proofErr w:type="gramEnd"/>
      <w:r>
        <w:rPr>
          <w:rFonts w:ascii="Times New Roman" w:eastAsia="宋体" w:hAnsi="Times New Roman" w:cs="Times New Roman" w:hint="eastAsia"/>
          <w:color w:val="auto"/>
        </w:rPr>
        <w:t>核心产品为同一品牌时，按以下原则处理：</w:t>
      </w:r>
    </w:p>
    <w:p w:rsidR="00A87C5D" w:rsidRDefault="007230AA">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A87C5D" w:rsidRDefault="007230AA">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w:t>
      </w:r>
      <w:r>
        <w:rPr>
          <w:sz w:val="24"/>
          <w:szCs w:val="24"/>
        </w:rPr>
        <w:t>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A87C5D" w:rsidRDefault="00A87C5D">
      <w:pPr>
        <w:pStyle w:val="Default"/>
        <w:spacing w:line="360" w:lineRule="auto"/>
        <w:ind w:firstLineChars="200" w:firstLine="480"/>
        <w:jc w:val="both"/>
        <w:rPr>
          <w:rFonts w:ascii="Times New Roman" w:eastAsia="宋体" w:hAnsi="Times New Roman" w:cs="Times New Roman"/>
          <w:color w:val="auto"/>
        </w:rPr>
      </w:pPr>
    </w:p>
    <w:p w:rsidR="00A87C5D" w:rsidRDefault="007230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w:t>
      </w:r>
      <w:r>
        <w:rPr>
          <w:rFonts w:ascii="Times New Roman" w:eastAsia="宋体" w:hAnsi="Times New Roman" w:cs="Times New Roman" w:hint="eastAsia"/>
          <w:color w:val="auto"/>
        </w:rPr>
        <w:t>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A87C5D" w:rsidRDefault="007230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w:t>
      </w:r>
      <w:r>
        <w:rPr>
          <w:rFonts w:ascii="Times New Roman" w:eastAsia="宋体" w:hAnsi="Times New Roman" w:cs="Times New Roman" w:hint="eastAsia"/>
          <w:color w:val="auto"/>
        </w:rPr>
        <w:lastRenderedPageBreak/>
        <w:t>人负责，分包供应商就分包项目承担责任。</w:t>
      </w:r>
    </w:p>
    <w:p w:rsidR="00A87C5D" w:rsidRDefault="007230AA">
      <w:pPr>
        <w:pStyle w:val="Default"/>
        <w:spacing w:line="360" w:lineRule="auto"/>
        <w:ind w:firstLineChars="200" w:firstLine="480"/>
        <w:jc w:val="both"/>
        <w:rPr>
          <w:b/>
          <w:bCs/>
          <w:kern w:val="28"/>
          <w:sz w:val="32"/>
          <w:szCs w:val="32"/>
        </w:rPr>
      </w:pPr>
      <w:r>
        <w:br w:type="page"/>
      </w:r>
    </w:p>
    <w:p w:rsidR="00A87C5D" w:rsidRDefault="007230AA">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A87C5D" w:rsidRDefault="00A87C5D">
      <w:pPr>
        <w:pStyle w:val="a4"/>
        <w:spacing w:after="0"/>
        <w:jc w:val="center"/>
        <w:rPr>
          <w:b/>
          <w:bCs/>
          <w:spacing w:val="-20"/>
          <w:kern w:val="44"/>
          <w:sz w:val="48"/>
          <w:szCs w:val="48"/>
        </w:rPr>
      </w:pPr>
    </w:p>
    <w:p w:rsidR="00A87C5D" w:rsidRDefault="00A87C5D">
      <w:pPr>
        <w:pStyle w:val="a4"/>
        <w:spacing w:after="0"/>
        <w:jc w:val="center"/>
        <w:rPr>
          <w:b/>
          <w:bCs/>
          <w:spacing w:val="-20"/>
          <w:kern w:val="44"/>
          <w:sz w:val="48"/>
          <w:szCs w:val="48"/>
        </w:rPr>
      </w:pPr>
    </w:p>
    <w:p w:rsidR="00A87C5D" w:rsidRDefault="00A87C5D">
      <w:pPr>
        <w:pStyle w:val="a4"/>
        <w:spacing w:after="0"/>
        <w:jc w:val="center"/>
        <w:rPr>
          <w:b/>
          <w:bCs/>
          <w:spacing w:val="-20"/>
          <w:kern w:val="44"/>
          <w:sz w:val="48"/>
          <w:szCs w:val="48"/>
        </w:rPr>
      </w:pPr>
    </w:p>
    <w:p w:rsidR="00A87C5D" w:rsidRDefault="007230AA">
      <w:pPr>
        <w:pStyle w:val="a4"/>
        <w:spacing w:after="0"/>
        <w:jc w:val="center"/>
        <w:rPr>
          <w:b/>
          <w:bCs/>
          <w:spacing w:val="-20"/>
          <w:kern w:val="44"/>
          <w:sz w:val="48"/>
          <w:szCs w:val="48"/>
        </w:rPr>
      </w:pPr>
      <w:r>
        <w:rPr>
          <w:b/>
          <w:bCs/>
          <w:spacing w:val="-20"/>
          <w:kern w:val="44"/>
          <w:sz w:val="48"/>
          <w:szCs w:val="48"/>
        </w:rPr>
        <w:t>政府采购货物买卖合同</w:t>
      </w:r>
    </w:p>
    <w:p w:rsidR="00A87C5D" w:rsidRDefault="00A87C5D">
      <w:pPr>
        <w:rPr>
          <w:b/>
          <w:bCs/>
          <w:spacing w:val="-20"/>
          <w:kern w:val="44"/>
          <w:sz w:val="40"/>
          <w:szCs w:val="40"/>
        </w:rPr>
      </w:pPr>
    </w:p>
    <w:p w:rsidR="00A87C5D" w:rsidRDefault="00A87C5D">
      <w:pPr>
        <w:rPr>
          <w:b/>
          <w:bCs/>
          <w:spacing w:val="-20"/>
          <w:kern w:val="44"/>
          <w:sz w:val="40"/>
          <w:szCs w:val="40"/>
        </w:rPr>
      </w:pPr>
    </w:p>
    <w:p w:rsidR="00A87C5D" w:rsidRDefault="00A87C5D">
      <w:pPr>
        <w:rPr>
          <w:b/>
          <w:bCs/>
          <w:spacing w:val="-20"/>
          <w:kern w:val="44"/>
          <w:sz w:val="40"/>
          <w:szCs w:val="40"/>
        </w:rPr>
      </w:pPr>
    </w:p>
    <w:p w:rsidR="00A87C5D" w:rsidRDefault="007230AA">
      <w:pPr>
        <w:spacing w:line="360" w:lineRule="auto"/>
        <w:ind w:leftChars="200" w:left="420"/>
        <w:rPr>
          <w:sz w:val="32"/>
          <w:szCs w:val="32"/>
        </w:rPr>
      </w:pPr>
      <w:r>
        <w:rPr>
          <w:kern w:val="0"/>
          <w:sz w:val="32"/>
          <w:szCs w:val="32"/>
        </w:rPr>
        <w:t>项目名称：</w:t>
      </w:r>
      <w:r>
        <w:rPr>
          <w:sz w:val="32"/>
          <w:szCs w:val="32"/>
          <w:u w:val="single"/>
        </w:rPr>
        <w:t xml:space="preserve">                             </w:t>
      </w:r>
    </w:p>
    <w:p w:rsidR="00A87C5D" w:rsidRDefault="007230AA">
      <w:pPr>
        <w:spacing w:line="360" w:lineRule="auto"/>
        <w:ind w:leftChars="200" w:left="420"/>
        <w:rPr>
          <w:sz w:val="32"/>
          <w:szCs w:val="32"/>
          <w:u w:val="single"/>
        </w:rPr>
      </w:pPr>
      <w:r>
        <w:rPr>
          <w:sz w:val="32"/>
          <w:szCs w:val="32"/>
        </w:rPr>
        <w:t>合同编号：</w:t>
      </w:r>
      <w:r>
        <w:rPr>
          <w:sz w:val="32"/>
          <w:szCs w:val="32"/>
          <w:u w:val="single"/>
        </w:rPr>
        <w:t xml:space="preserve">                             </w:t>
      </w:r>
    </w:p>
    <w:p w:rsidR="00A87C5D" w:rsidRDefault="007230AA">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A87C5D" w:rsidRDefault="007230AA">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A87C5D" w:rsidRDefault="007230AA">
      <w:pPr>
        <w:spacing w:line="360" w:lineRule="auto"/>
        <w:ind w:leftChars="200" w:left="420"/>
        <w:rPr>
          <w:sz w:val="32"/>
          <w:szCs w:val="32"/>
        </w:rPr>
      </w:pPr>
      <w:r>
        <w:rPr>
          <w:sz w:val="32"/>
          <w:szCs w:val="32"/>
        </w:rPr>
        <w:t>签订时间：</w:t>
      </w:r>
      <w:r>
        <w:rPr>
          <w:sz w:val="32"/>
          <w:szCs w:val="32"/>
          <w:u w:val="single"/>
        </w:rPr>
        <w:t xml:space="preserve">                             </w:t>
      </w:r>
    </w:p>
    <w:p w:rsidR="00A87C5D" w:rsidRDefault="00A87C5D">
      <w:pPr>
        <w:rPr>
          <w:szCs w:val="24"/>
        </w:rPr>
      </w:pPr>
    </w:p>
    <w:p w:rsidR="00A87C5D" w:rsidRDefault="007230AA">
      <w:pPr>
        <w:rPr>
          <w:rFonts w:eastAsia="黑体"/>
          <w:sz w:val="44"/>
          <w:szCs w:val="44"/>
        </w:rPr>
      </w:pPr>
      <w:r>
        <w:rPr>
          <w:rFonts w:eastAsia="黑体"/>
          <w:sz w:val="44"/>
          <w:szCs w:val="44"/>
        </w:rPr>
        <w:br w:type="page"/>
      </w:r>
    </w:p>
    <w:p w:rsidR="00A87C5D" w:rsidRDefault="00A87C5D">
      <w:pPr>
        <w:rPr>
          <w:rFonts w:eastAsia="黑体"/>
          <w:sz w:val="44"/>
          <w:szCs w:val="44"/>
        </w:rPr>
      </w:pPr>
    </w:p>
    <w:p w:rsidR="00A87C5D" w:rsidRDefault="00A87C5D">
      <w:pPr>
        <w:rPr>
          <w:rFonts w:eastAsia="黑体"/>
          <w:sz w:val="44"/>
          <w:szCs w:val="44"/>
        </w:rPr>
      </w:pPr>
    </w:p>
    <w:p w:rsidR="00A87C5D" w:rsidRDefault="007230AA">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A87C5D" w:rsidRDefault="00A87C5D">
      <w:pPr>
        <w:ind w:firstLineChars="200" w:firstLine="640"/>
        <w:rPr>
          <w:rFonts w:eastAsia="仿宋_GB2312"/>
          <w:sz w:val="32"/>
          <w:szCs w:val="32"/>
        </w:rPr>
      </w:pPr>
    </w:p>
    <w:p w:rsidR="00A87C5D" w:rsidRDefault="007230AA">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A87C5D" w:rsidRDefault="007230AA">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A87C5D" w:rsidRDefault="007230AA">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A87C5D" w:rsidRDefault="00A87C5D">
      <w:pPr>
        <w:widowControl/>
        <w:jc w:val="left"/>
        <w:rPr>
          <w:rFonts w:eastAsia="黑体"/>
          <w:sz w:val="44"/>
          <w:szCs w:val="44"/>
        </w:rPr>
        <w:sectPr w:rsidR="00A87C5D">
          <w:footerReference w:type="default" r:id="rId14"/>
          <w:pgSz w:w="11906" w:h="16838"/>
          <w:pgMar w:top="1440" w:right="1800" w:bottom="1440" w:left="1800" w:header="851" w:footer="992" w:gutter="0"/>
          <w:pgNumType w:start="1"/>
          <w:cols w:space="720"/>
          <w:docGrid w:type="lines" w:linePitch="312"/>
        </w:sectPr>
      </w:pPr>
    </w:p>
    <w:p w:rsidR="00A87C5D" w:rsidRDefault="00A87C5D">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A87C5D" w:rsidRDefault="007230AA">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8"/>
    </w:p>
    <w:p w:rsidR="00A87C5D" w:rsidRDefault="00A87C5D">
      <w:pPr>
        <w:pStyle w:val="2"/>
        <w:adjustRightInd w:val="0"/>
        <w:snapToGrid w:val="0"/>
        <w:spacing w:line="400" w:lineRule="exact"/>
        <w:jc w:val="center"/>
        <w:rPr>
          <w:rFonts w:ascii="Times New Roman" w:eastAsia="黑体" w:hAnsi="Times New Roman" w:cs="Times New Roman"/>
          <w:b w:val="0"/>
          <w:bCs w:val="0"/>
          <w:sz w:val="28"/>
          <w:szCs w:val="28"/>
        </w:rPr>
      </w:pPr>
    </w:p>
    <w:p w:rsidR="00A87C5D" w:rsidRDefault="007230AA">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w:t>
      </w:r>
      <w:r>
        <w:rPr>
          <w:sz w:val="24"/>
          <w:szCs w:val="24"/>
        </w:rPr>
        <w:t>文件约定的合同甲方）</w:t>
      </w:r>
    </w:p>
    <w:p w:rsidR="00A87C5D" w:rsidRDefault="007230AA">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A87C5D" w:rsidRDefault="007230AA">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A87C5D" w:rsidRDefault="007230AA">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A87C5D" w:rsidRDefault="00A87C5D">
      <w:pPr>
        <w:spacing w:line="400" w:lineRule="exact"/>
        <w:rPr>
          <w:sz w:val="24"/>
          <w:szCs w:val="24"/>
        </w:rPr>
      </w:pPr>
    </w:p>
    <w:p w:rsidR="00A87C5D" w:rsidRDefault="007230AA" w:rsidP="008C283A">
      <w:pPr>
        <w:pStyle w:val="a5"/>
        <w:adjustRightInd w:val="0"/>
        <w:snapToGrid w:val="0"/>
        <w:spacing w:line="400" w:lineRule="exact"/>
        <w:ind w:firstLineChars="200" w:firstLine="446"/>
      </w:pPr>
      <w:r>
        <w:t>依据《中华人民共和国民法典》、《中华人民共和国政府采购法》等有关的法律法规，以及本采购项目的招标</w:t>
      </w:r>
      <w:r>
        <w:t>/</w:t>
      </w:r>
      <w:r>
        <w:t>谈判文件等采购文件、乙方的《</w:t>
      </w:r>
      <w:r>
        <w:t>投标（响应）文件》及《中标（成交）通知书》，甲乙双方同意签订本合同。具体情况及要求如下：</w:t>
      </w:r>
      <w:r>
        <w:t xml:space="preserve">     </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项目信息</w:t>
      </w:r>
    </w:p>
    <w:p w:rsidR="00A87C5D" w:rsidRDefault="007230AA" w:rsidP="008C283A">
      <w:pPr>
        <w:pStyle w:val="a5"/>
        <w:numPr>
          <w:ilvl w:val="0"/>
          <w:numId w:val="5"/>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A87C5D" w:rsidRDefault="007230AA">
      <w:pPr>
        <w:pStyle w:val="a5"/>
        <w:tabs>
          <w:tab w:val="left" w:pos="999"/>
        </w:tabs>
        <w:adjustRightInd w:val="0"/>
        <w:snapToGrid w:val="0"/>
        <w:spacing w:line="360" w:lineRule="auto"/>
      </w:pPr>
      <w:r>
        <w:t xml:space="preserve">         </w:t>
      </w:r>
      <w:r>
        <w:t>采购项目编号：</w:t>
      </w:r>
      <w:r>
        <w:rPr>
          <w:u w:val="single"/>
        </w:rPr>
        <w:t xml:space="preserve">                                          </w:t>
      </w:r>
    </w:p>
    <w:p w:rsidR="00A87C5D" w:rsidRDefault="007230AA" w:rsidP="008C283A">
      <w:pPr>
        <w:pStyle w:val="a5"/>
        <w:adjustRightInd w:val="0"/>
        <w:snapToGrid w:val="0"/>
        <w:spacing w:line="360" w:lineRule="auto"/>
        <w:ind w:firstLineChars="200" w:firstLine="446"/>
      </w:pPr>
      <w:r>
        <w:t>（</w:t>
      </w:r>
      <w:r>
        <w:t>2</w:t>
      </w:r>
      <w:r>
        <w:t>）采购计划编号：</w:t>
      </w:r>
      <w:r>
        <w:rPr>
          <w:u w:val="single"/>
        </w:rPr>
        <w:t xml:space="preserve">                                          </w:t>
      </w:r>
      <w:r>
        <w:t xml:space="preserve"> </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A87C5D" w:rsidRDefault="007230AA" w:rsidP="008C283A">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A87C5D" w:rsidRDefault="007230AA" w:rsidP="008C283A">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A87C5D" w:rsidRDefault="007230AA" w:rsidP="008C283A">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A87C5D" w:rsidRDefault="007230AA" w:rsidP="008C283A">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A87C5D" w:rsidRDefault="007230AA" w:rsidP="008C283A">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A87C5D" w:rsidRDefault="007230AA" w:rsidP="008C283A">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A87C5D" w:rsidRDefault="007230AA">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A87C5D" w:rsidRDefault="007230AA">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A87C5D" w:rsidRDefault="007230AA">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A87C5D" w:rsidRDefault="007230AA">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A87C5D" w:rsidRDefault="007230AA">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A87C5D" w:rsidRDefault="007230AA">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A87C5D" w:rsidRDefault="007230AA">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A87C5D" w:rsidRDefault="007230AA" w:rsidP="008C283A">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A87C5D" w:rsidRDefault="007230AA">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rsidP="008C283A">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A87C5D" w:rsidRDefault="007230AA" w:rsidP="008C283A">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A87C5D" w:rsidRDefault="007230AA" w:rsidP="008C283A">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A87C5D" w:rsidRDefault="007230AA" w:rsidP="008C283A">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A87C5D" w:rsidRDefault="007230AA" w:rsidP="008C283A">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A87C5D" w:rsidRDefault="007230AA" w:rsidP="008C283A">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A87C5D" w:rsidRDefault="007230AA">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A87C5D" w:rsidRDefault="007230AA">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A87C5D" w:rsidRDefault="007230AA" w:rsidP="008C283A">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A87C5D" w:rsidRDefault="007230AA" w:rsidP="008C283A">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A87C5D" w:rsidRDefault="007230AA" w:rsidP="008C283A">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A87C5D" w:rsidRDefault="007230AA">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A87C5D" w:rsidRDefault="007230AA">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A87C5D" w:rsidRDefault="007230AA">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A87C5D" w:rsidRDefault="007230AA">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A87C5D" w:rsidRDefault="007230AA">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A87C5D" w:rsidRDefault="007230AA">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A87C5D" w:rsidRDefault="007230AA">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A87C5D" w:rsidRDefault="007230AA">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A87C5D" w:rsidRDefault="007230AA">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A87C5D" w:rsidRDefault="007230AA">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A87C5D" w:rsidRDefault="007230AA">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A87C5D" w:rsidRDefault="007230AA">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A87C5D" w:rsidRDefault="007230AA">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A87C5D" w:rsidRDefault="007230AA" w:rsidP="008C283A">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合同金额</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A87C5D" w:rsidRDefault="007230AA">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A87C5D" w:rsidRDefault="007230AA">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A87C5D" w:rsidRDefault="007230AA">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A87C5D" w:rsidRDefault="007230AA">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A87C5D" w:rsidRDefault="007230AA">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A87C5D" w:rsidRDefault="007230AA" w:rsidP="008C283A">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A87C5D" w:rsidRDefault="007230AA">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A87C5D" w:rsidRDefault="007230AA" w:rsidP="008C283A">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A87C5D" w:rsidRDefault="007230AA" w:rsidP="008C283A">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A87C5D" w:rsidRDefault="007230AA" w:rsidP="008C283A">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A87C5D" w:rsidRDefault="007230AA" w:rsidP="008C283A">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A87C5D" w:rsidRDefault="007230AA">
      <w:pPr>
        <w:numPr>
          <w:ilvl w:val="0"/>
          <w:numId w:val="4"/>
        </w:numPr>
        <w:adjustRightInd w:val="0"/>
        <w:snapToGrid w:val="0"/>
        <w:spacing w:line="360" w:lineRule="auto"/>
        <w:ind w:firstLineChars="200" w:firstLine="448"/>
        <w:rPr>
          <w:b/>
          <w:sz w:val="24"/>
          <w:szCs w:val="24"/>
          <w:u w:val="single"/>
        </w:rPr>
      </w:pPr>
      <w:r>
        <w:rPr>
          <w:b/>
          <w:sz w:val="24"/>
          <w:szCs w:val="24"/>
        </w:rPr>
        <w:t>合同履行</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A87C5D" w:rsidRDefault="007230AA" w:rsidP="008C283A">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A87C5D" w:rsidRDefault="007230AA" w:rsidP="008C283A">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A87C5D" w:rsidRDefault="007230AA" w:rsidP="008C283A">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A87C5D" w:rsidRDefault="007230AA" w:rsidP="008C283A">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合同验收</w:t>
      </w:r>
    </w:p>
    <w:p w:rsidR="00A87C5D" w:rsidRDefault="007230AA" w:rsidP="008C283A">
      <w:pPr>
        <w:numPr>
          <w:ilvl w:val="0"/>
          <w:numId w:val="6"/>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A87C5D" w:rsidRDefault="007230AA">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A87C5D" w:rsidRDefault="007230AA">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A87C5D" w:rsidRDefault="007230AA" w:rsidP="008C283A">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A87C5D" w:rsidRDefault="007230AA" w:rsidP="008C283A">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A87C5D" w:rsidRDefault="007230AA" w:rsidP="008C283A">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A87C5D" w:rsidRDefault="007230AA" w:rsidP="008C283A">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A87C5D" w:rsidRDefault="007230AA" w:rsidP="008C283A">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A87C5D" w:rsidRDefault="007230AA" w:rsidP="008C283A">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A87C5D" w:rsidRDefault="007230AA" w:rsidP="008C283A">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A87C5D" w:rsidRDefault="007230AA">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A87C5D" w:rsidRDefault="007230AA" w:rsidP="008C283A">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A87C5D" w:rsidRDefault="007230AA" w:rsidP="008C283A">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组成合同的文件</w:t>
      </w:r>
    </w:p>
    <w:p w:rsidR="00A87C5D" w:rsidRDefault="007230AA" w:rsidP="008C283A">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A87C5D" w:rsidRDefault="007230AA" w:rsidP="008C283A">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A87C5D" w:rsidRDefault="007230AA">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合同生效</w:t>
      </w:r>
    </w:p>
    <w:p w:rsidR="00A87C5D" w:rsidRDefault="007230AA" w:rsidP="008C283A">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A87C5D" w:rsidRDefault="007230AA">
      <w:pPr>
        <w:numPr>
          <w:ilvl w:val="0"/>
          <w:numId w:val="4"/>
        </w:numPr>
        <w:adjustRightInd w:val="0"/>
        <w:snapToGrid w:val="0"/>
        <w:spacing w:line="360" w:lineRule="auto"/>
        <w:ind w:firstLineChars="200" w:firstLine="448"/>
        <w:rPr>
          <w:b/>
          <w:sz w:val="24"/>
          <w:szCs w:val="24"/>
        </w:rPr>
      </w:pPr>
      <w:r>
        <w:rPr>
          <w:b/>
          <w:sz w:val="24"/>
          <w:szCs w:val="24"/>
        </w:rPr>
        <w:t>合同份数</w:t>
      </w:r>
    </w:p>
    <w:p w:rsidR="00A87C5D" w:rsidRDefault="007230AA" w:rsidP="008C283A">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A87C5D" w:rsidRDefault="007230AA" w:rsidP="008C283A">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A87C5D" w:rsidRDefault="007230AA" w:rsidP="008C283A">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A87C5D" w:rsidRDefault="007230AA" w:rsidP="008C283A">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A87C5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A87C5D" w:rsidRDefault="007230AA">
            <w:pPr>
              <w:adjustRightInd w:val="0"/>
              <w:snapToGrid w:val="0"/>
              <w:spacing w:line="300" w:lineRule="exact"/>
              <w:jc w:val="center"/>
              <w:rPr>
                <w:szCs w:val="24"/>
              </w:rPr>
            </w:pPr>
            <w:r>
              <w:rPr>
                <w:szCs w:val="21"/>
              </w:rPr>
              <w:t>乙方（供应商）</w:t>
            </w:r>
          </w:p>
        </w:tc>
      </w:tr>
      <w:tr w:rsidR="00A87C5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法定代表人</w:t>
            </w:r>
          </w:p>
          <w:p w:rsidR="00A87C5D" w:rsidRDefault="007230AA">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法定代表人</w:t>
            </w:r>
          </w:p>
          <w:p w:rsidR="00A87C5D" w:rsidRDefault="007230AA">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zCs w:val="21"/>
              </w:rPr>
            </w:pPr>
          </w:p>
        </w:tc>
      </w:tr>
      <w:tr w:rsidR="00A87C5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A87C5D" w:rsidRDefault="00A87C5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A87C5D" w:rsidRDefault="00A87C5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87C5D" w:rsidRDefault="00A87C5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A87C5D" w:rsidRDefault="007230AA">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A87C5D" w:rsidRDefault="00A87C5D">
            <w:pPr>
              <w:adjustRightInd w:val="0"/>
              <w:snapToGrid w:val="0"/>
              <w:spacing w:line="300" w:lineRule="exact"/>
              <w:jc w:val="center"/>
              <w:rPr>
                <w:spacing w:val="20"/>
                <w:szCs w:val="21"/>
              </w:rPr>
            </w:pPr>
          </w:p>
        </w:tc>
      </w:tr>
      <w:tr w:rsidR="00A87C5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A87C5D" w:rsidRDefault="007230AA">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A87C5D" w:rsidRDefault="007230AA">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9"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9"/>
    </w:p>
    <w:p w:rsidR="00A87C5D" w:rsidRDefault="007230AA">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A87C5D" w:rsidRDefault="007230AA" w:rsidP="008C283A">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A87C5D" w:rsidRDefault="007230AA" w:rsidP="008C283A">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w:t>
      </w:r>
      <w:r>
        <w:rPr>
          <w:sz w:val="24"/>
          <w:szCs w:val="24"/>
        </w:rPr>
        <w:t>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A87C5D" w:rsidRDefault="007230AA" w:rsidP="008C283A">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A87C5D" w:rsidRDefault="007230AA" w:rsidP="008C283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A87C5D" w:rsidRDefault="007230AA" w:rsidP="008C283A">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A87C5D" w:rsidRDefault="007230AA" w:rsidP="008C283A">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A87C5D" w:rsidRDefault="007230AA" w:rsidP="008C283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w:t>
      </w:r>
      <w:r>
        <w:rPr>
          <w:color w:val="000000" w:themeColor="text1"/>
          <w:sz w:val="24"/>
          <w:szCs w:val="24"/>
        </w:rPr>
        <w:t>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A87C5D" w:rsidRDefault="007230AA" w:rsidP="008C283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A87C5D" w:rsidRDefault="007230AA">
      <w:pPr>
        <w:numPr>
          <w:ilvl w:val="0"/>
          <w:numId w:val="7"/>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A87C5D" w:rsidRDefault="007230AA" w:rsidP="008C283A">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A87C5D" w:rsidRDefault="007230AA">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A87C5D" w:rsidRDefault="007230AA">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A87C5D" w:rsidRDefault="007230AA" w:rsidP="008C283A">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w:t>
      </w:r>
      <w:r>
        <w:rPr>
          <w:sz w:val="24"/>
          <w:szCs w:val="24"/>
        </w:rPr>
        <w:t>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A87C5D" w:rsidRDefault="007230AA">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A87C5D" w:rsidRDefault="007230AA" w:rsidP="008C283A">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A87C5D" w:rsidRDefault="007230AA" w:rsidP="008C283A">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A87C5D" w:rsidRDefault="007230AA">
      <w:pPr>
        <w:numPr>
          <w:ilvl w:val="0"/>
          <w:numId w:val="8"/>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A87C5D" w:rsidRDefault="007230AA" w:rsidP="008C283A">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w:t>
      </w:r>
      <w:r>
        <w:rPr>
          <w:color w:val="000000" w:themeColor="text1"/>
          <w:sz w:val="24"/>
          <w:szCs w:val="24"/>
        </w:rPr>
        <w:t>一方有权拒绝其履行请求。先履行一方履行不符合约定的，后履行一方有权拒绝其相应的履行请求。</w:t>
      </w:r>
    </w:p>
    <w:p w:rsidR="00A87C5D" w:rsidRDefault="007230AA">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A87C5D" w:rsidRDefault="007230AA" w:rsidP="008C283A">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A87C5D" w:rsidRDefault="007230AA" w:rsidP="008C283A">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A87C5D" w:rsidRDefault="007230AA">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A87C5D" w:rsidRDefault="007230AA">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A87C5D" w:rsidRDefault="007230AA" w:rsidP="008C283A">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A87C5D" w:rsidRDefault="007230AA" w:rsidP="008C283A">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w:t>
      </w:r>
      <w:r>
        <w:rPr>
          <w:sz w:val="24"/>
          <w:szCs w:val="24"/>
        </w:rPr>
        <w:t>保证</w:t>
      </w:r>
      <w:proofErr w:type="gramEnd"/>
      <w:r>
        <w:rPr>
          <w:sz w:val="24"/>
          <w:szCs w:val="24"/>
        </w:rPr>
        <w:t>保持有效。</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A87C5D" w:rsidRDefault="007230AA" w:rsidP="008C283A">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A87C5D" w:rsidRDefault="007230AA">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A87C5D" w:rsidRDefault="007230AA" w:rsidP="008C283A">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A87C5D" w:rsidRDefault="007230AA">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A87C5D" w:rsidRDefault="007230AA" w:rsidP="008C283A">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0" w:name="_Hlk163047038"/>
      <w:r>
        <w:rPr>
          <w:sz w:val="24"/>
          <w:szCs w:val="24"/>
        </w:rPr>
        <w:t>因违反前述约定对第三人构成侵权的，应当由乙方向第三</w:t>
      </w:r>
      <w:r>
        <w:rPr>
          <w:sz w:val="24"/>
          <w:szCs w:val="24"/>
        </w:rPr>
        <w:t>人承担法律责任；甲方依法向第三人赔偿后，有权向乙方追偿。甲方有其他损失的，乙方应当赔偿</w:t>
      </w:r>
      <w:bookmarkEnd w:id="10"/>
      <w:r>
        <w:rPr>
          <w:sz w:val="24"/>
          <w:szCs w:val="24"/>
        </w:rPr>
        <w:t>。</w:t>
      </w:r>
    </w:p>
    <w:p w:rsidR="00A87C5D" w:rsidRDefault="007230AA">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A87C5D" w:rsidRDefault="007230AA">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A87C5D" w:rsidRDefault="007230AA" w:rsidP="008C283A">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A87C5D" w:rsidRDefault="007230AA" w:rsidP="008C283A">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A87C5D" w:rsidRDefault="007230AA">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A87C5D" w:rsidRDefault="007230AA" w:rsidP="008C283A">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A87C5D" w:rsidRDefault="007230AA" w:rsidP="008C283A">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A87C5D" w:rsidRDefault="007230AA" w:rsidP="008C283A">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A87C5D" w:rsidRDefault="007230AA">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w:t>
      </w:r>
      <w:r>
        <w:rPr>
          <w:sz w:val="24"/>
          <w:szCs w:val="24"/>
        </w:rPr>
        <w:t>货物组装和维修所需的专用工具和辅助材料；</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A87C5D" w:rsidRDefault="007230AA">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w:t>
      </w:r>
      <w:r>
        <w:rPr>
          <w:sz w:val="24"/>
          <w:szCs w:val="24"/>
        </w:rPr>
        <w:t>后服务的费用已包含在合同价款中，甲方不再另行支付。</w:t>
      </w:r>
    </w:p>
    <w:p w:rsidR="00A87C5D" w:rsidRDefault="007230AA">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A87C5D" w:rsidRDefault="007230AA" w:rsidP="008C283A">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A87C5D" w:rsidRDefault="007230AA" w:rsidP="008C283A">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w:t>
      </w:r>
      <w:r>
        <w:rPr>
          <w:sz w:val="24"/>
          <w:szCs w:val="24"/>
        </w:rPr>
        <w:t>补救措施。</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A87C5D" w:rsidRDefault="007230AA" w:rsidP="008C283A">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A87C5D" w:rsidRDefault="007230AA">
      <w:pPr>
        <w:numPr>
          <w:ilvl w:val="0"/>
          <w:numId w:val="9"/>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A87C5D" w:rsidRDefault="007230AA" w:rsidP="008C283A">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A87C5D" w:rsidRDefault="007230AA" w:rsidP="008C283A">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w:t>
      </w:r>
      <w:r>
        <w:rPr>
          <w:sz w:val="24"/>
          <w:szCs w:val="24"/>
        </w:rPr>
        <w:t>承担由此给甲方造成的损失。</w:t>
      </w:r>
    </w:p>
    <w:p w:rsidR="00A87C5D" w:rsidRDefault="007230AA">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A87C5D" w:rsidRDefault="007230AA" w:rsidP="008C283A">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A87C5D" w:rsidRDefault="007230AA" w:rsidP="008C283A">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A87C5D" w:rsidRDefault="007230AA" w:rsidP="008C283A">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A87C5D" w:rsidRDefault="007230AA">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A87C5D" w:rsidRDefault="007230AA">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w:t>
      </w:r>
      <w:r>
        <w:rPr>
          <w:rFonts w:ascii="Times New Roman" w:eastAsia="宋体" w:hAnsi="Times New Roman" w:cs="Times New Roman"/>
          <w:sz w:val="24"/>
          <w:szCs w:val="24"/>
        </w:rPr>
        <w:t>公共利益的，双方当事人应当变更、中止或者终止合同。有过错的一方应当承担赔偿责任，双方都有过错的，各自承担相应的责任。</w:t>
      </w:r>
    </w:p>
    <w:p w:rsidR="00A87C5D" w:rsidRDefault="007230AA">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A87C5D" w:rsidRDefault="007230AA">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A87C5D" w:rsidRDefault="007230AA">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A87C5D" w:rsidRDefault="007230AA">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A87C5D" w:rsidRDefault="007230AA" w:rsidP="008C283A">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A87C5D" w:rsidRDefault="007230AA" w:rsidP="008C283A">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A87C5D" w:rsidRDefault="007230AA">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w:t>
      </w:r>
      <w:r>
        <w:rPr>
          <w:rFonts w:ascii="Times New Roman" w:eastAsia="宋体" w:hAnsi="Times New Roman" w:cs="Times New Roman"/>
          <w:sz w:val="24"/>
          <w:szCs w:val="24"/>
        </w:rPr>
        <w:t>双方当事人应按照法律、行政法规的强制性规定修改本合同的相关条款。</w:t>
      </w:r>
    </w:p>
    <w:p w:rsidR="00A87C5D" w:rsidRDefault="007230AA">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A87C5D" w:rsidRDefault="007230AA">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A87C5D" w:rsidRDefault="007230AA">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A87C5D" w:rsidRDefault="007230AA" w:rsidP="008C283A">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A87C5D" w:rsidRDefault="007230AA" w:rsidP="008C283A">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w:t>
      </w:r>
      <w:r>
        <w:rPr>
          <w:sz w:val="24"/>
          <w:szCs w:val="24"/>
        </w:rPr>
        <w:t>以送达之日或通知书中规定的生效之日起生效，两者中以较迟之日为准。</w:t>
      </w:r>
    </w:p>
    <w:p w:rsidR="00A87C5D" w:rsidRDefault="007230AA">
      <w:pPr>
        <w:numPr>
          <w:ilvl w:val="0"/>
          <w:numId w:val="10"/>
        </w:numPr>
        <w:adjustRightInd w:val="0"/>
        <w:snapToGrid w:val="0"/>
        <w:spacing w:line="360" w:lineRule="auto"/>
        <w:ind w:firstLineChars="200" w:firstLine="448"/>
        <w:jc w:val="left"/>
        <w:rPr>
          <w:b/>
          <w:bCs/>
          <w:sz w:val="24"/>
          <w:szCs w:val="24"/>
        </w:rPr>
      </w:pPr>
      <w:r>
        <w:rPr>
          <w:b/>
          <w:bCs/>
          <w:sz w:val="24"/>
          <w:szCs w:val="24"/>
        </w:rPr>
        <w:t>合同未尽事项</w:t>
      </w:r>
    </w:p>
    <w:p w:rsidR="00A87C5D" w:rsidRDefault="007230AA" w:rsidP="008C283A">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A87C5D" w:rsidRDefault="007230AA" w:rsidP="008C283A">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1" w:name="_Toc20313"/>
    </w:p>
    <w:p w:rsidR="00A87C5D" w:rsidRDefault="00A87C5D">
      <w:pPr>
        <w:adjustRightInd w:val="0"/>
        <w:snapToGrid w:val="0"/>
        <w:jc w:val="center"/>
        <w:rPr>
          <w:rFonts w:eastAsia="黑体"/>
          <w:sz w:val="28"/>
          <w:szCs w:val="28"/>
        </w:rPr>
      </w:pPr>
    </w:p>
    <w:p w:rsidR="00A87C5D" w:rsidRDefault="00A87C5D">
      <w:pPr>
        <w:adjustRightInd w:val="0"/>
        <w:snapToGrid w:val="0"/>
        <w:jc w:val="center"/>
        <w:rPr>
          <w:rFonts w:eastAsia="黑体"/>
          <w:sz w:val="28"/>
          <w:szCs w:val="28"/>
        </w:rPr>
      </w:pPr>
    </w:p>
    <w:p w:rsidR="00A87C5D" w:rsidRDefault="007230AA">
      <w:pPr>
        <w:adjustRightInd w:val="0"/>
        <w:snapToGrid w:val="0"/>
        <w:jc w:val="center"/>
        <w:rPr>
          <w:rFonts w:eastAsia="黑体"/>
          <w:sz w:val="28"/>
          <w:szCs w:val="28"/>
        </w:rPr>
      </w:pPr>
      <w:r>
        <w:rPr>
          <w:rFonts w:eastAsia="黑体"/>
          <w:sz w:val="28"/>
          <w:szCs w:val="28"/>
        </w:rPr>
        <w:br w:type="page"/>
      </w:r>
    </w:p>
    <w:p w:rsidR="00A87C5D" w:rsidRDefault="007230AA">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A87C5D">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rPr>
                <w:szCs w:val="24"/>
              </w:rPr>
            </w:pPr>
          </w:p>
        </w:tc>
      </w:tr>
      <w:tr w:rsidR="00A87C5D">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A87C5D" w:rsidRDefault="00A87C5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rPr>
                <w:szCs w:val="24"/>
              </w:rPr>
            </w:pPr>
          </w:p>
        </w:tc>
      </w:tr>
      <w:tr w:rsidR="00A87C5D">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rPr>
                <w:szCs w:val="24"/>
              </w:rPr>
            </w:pPr>
          </w:p>
        </w:tc>
      </w:tr>
      <w:tr w:rsidR="00A87C5D">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rPr>
                <w:szCs w:val="24"/>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rsidP="008C283A">
            <w:pPr>
              <w:autoSpaceDE w:val="0"/>
              <w:autoSpaceDN w:val="0"/>
              <w:adjustRightInd w:val="0"/>
              <w:snapToGrid w:val="0"/>
              <w:ind w:firstLineChars="200" w:firstLine="386"/>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货物质量缺陷</w:t>
            </w:r>
          </w:p>
          <w:p w:rsidR="00A87C5D" w:rsidRDefault="007230AA">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snapToGrid w:val="0"/>
              <w:jc w:val="center"/>
              <w:rPr>
                <w:szCs w:val="21"/>
              </w:rPr>
            </w:pPr>
            <w:r>
              <w:rPr>
                <w:szCs w:val="21"/>
              </w:rPr>
              <w:t>第二节</w:t>
            </w:r>
          </w:p>
          <w:p w:rsidR="00A87C5D" w:rsidRDefault="007230AA">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lastRenderedPageBreak/>
              <w:t>第二节</w:t>
            </w:r>
          </w:p>
          <w:p w:rsidR="00A87C5D" w:rsidRDefault="007230AA">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u w:val="single"/>
              </w:rPr>
            </w:pPr>
          </w:p>
        </w:tc>
      </w:tr>
      <w:tr w:rsidR="00A87C5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A87C5D" w:rsidRDefault="007230AA">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A87C5D" w:rsidRDefault="00A87C5D">
            <w:pPr>
              <w:adjustRightInd w:val="0"/>
              <w:snapToGrid w:val="0"/>
              <w:jc w:val="left"/>
              <w:rPr>
                <w:szCs w:val="21"/>
                <w:u w:val="single"/>
              </w:rPr>
            </w:pPr>
          </w:p>
        </w:tc>
      </w:tr>
      <w:tr w:rsidR="00A87C5D">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A87C5D" w:rsidRDefault="007230AA">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A87C5D" w:rsidRDefault="00A87C5D">
            <w:pPr>
              <w:adjustRightInd w:val="0"/>
              <w:snapToGrid w:val="0"/>
              <w:jc w:val="left"/>
              <w:rPr>
                <w:szCs w:val="21"/>
                <w:u w:val="single"/>
              </w:rPr>
            </w:pPr>
          </w:p>
        </w:tc>
      </w:tr>
      <w:tr w:rsidR="00A87C5D">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A87C5D" w:rsidRDefault="007230AA">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A87C5D" w:rsidRDefault="007230AA">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A87C5D" w:rsidRDefault="007230AA">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A87C5D" w:rsidRDefault="007230AA">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A87C5D">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A87C5D" w:rsidRDefault="007230AA">
            <w:pPr>
              <w:adjustRightInd w:val="0"/>
              <w:snapToGrid w:val="0"/>
              <w:jc w:val="center"/>
              <w:rPr>
                <w:szCs w:val="21"/>
              </w:rPr>
            </w:pPr>
            <w:r>
              <w:rPr>
                <w:szCs w:val="21"/>
              </w:rPr>
              <w:t>第二节</w:t>
            </w:r>
          </w:p>
          <w:p w:rsidR="00A87C5D" w:rsidRDefault="007230AA">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A87C5D" w:rsidRDefault="007230AA">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A87C5D" w:rsidRDefault="00A87C5D">
            <w:pPr>
              <w:adjustRightInd w:val="0"/>
              <w:snapToGrid w:val="0"/>
              <w:jc w:val="left"/>
              <w:rPr>
                <w:szCs w:val="21"/>
              </w:rPr>
            </w:pPr>
          </w:p>
        </w:tc>
      </w:tr>
    </w:tbl>
    <w:p w:rsidR="00A87C5D" w:rsidRDefault="00A87C5D" w:rsidP="008C283A">
      <w:pPr>
        <w:tabs>
          <w:tab w:val="left" w:pos="360"/>
        </w:tabs>
        <w:spacing w:line="520" w:lineRule="exact"/>
        <w:ind w:firstLineChars="171" w:firstLine="382"/>
        <w:rPr>
          <w:sz w:val="24"/>
          <w:szCs w:val="24"/>
        </w:rPr>
      </w:pPr>
    </w:p>
    <w:p w:rsidR="00A87C5D" w:rsidRDefault="00A87C5D" w:rsidP="008C283A">
      <w:pPr>
        <w:autoSpaceDE w:val="0"/>
        <w:autoSpaceDN w:val="0"/>
        <w:adjustRightInd w:val="0"/>
        <w:spacing w:line="360" w:lineRule="auto"/>
        <w:ind w:firstLineChars="200" w:firstLine="446"/>
        <w:rPr>
          <w:sz w:val="24"/>
        </w:rPr>
      </w:pPr>
    </w:p>
    <w:p w:rsidR="00A87C5D" w:rsidRDefault="007230AA">
      <w:pPr>
        <w:widowControl/>
        <w:jc w:val="left"/>
        <w:rPr>
          <w:b/>
          <w:bCs/>
          <w:kern w:val="28"/>
          <w:sz w:val="32"/>
          <w:szCs w:val="32"/>
          <w:lang w:val="zh-CN"/>
        </w:rPr>
      </w:pPr>
      <w:r>
        <w:br w:type="page"/>
      </w:r>
    </w:p>
    <w:p w:rsidR="00A87C5D" w:rsidRDefault="007230AA">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A87C5D" w:rsidRDefault="007230AA">
      <w:pPr>
        <w:autoSpaceDN w:val="0"/>
        <w:spacing w:line="360" w:lineRule="auto"/>
        <w:jc w:val="center"/>
        <w:rPr>
          <w:b/>
          <w:bCs/>
          <w:sz w:val="24"/>
        </w:rPr>
      </w:pPr>
      <w:r>
        <w:rPr>
          <w:rFonts w:hint="eastAsia"/>
          <w:b/>
          <w:bCs/>
          <w:sz w:val="24"/>
        </w:rPr>
        <w:t>投标文件封面格式</w:t>
      </w:r>
    </w:p>
    <w:p w:rsidR="00A87C5D" w:rsidRDefault="00A87C5D">
      <w:pPr>
        <w:autoSpaceDE w:val="0"/>
        <w:autoSpaceDN w:val="0"/>
        <w:adjustRightInd w:val="0"/>
        <w:spacing w:line="520" w:lineRule="exact"/>
      </w:pPr>
    </w:p>
    <w:p w:rsidR="00A87C5D" w:rsidRDefault="007230AA">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A87C5D" w:rsidRDefault="00A87C5D">
      <w:pPr>
        <w:autoSpaceDE w:val="0"/>
        <w:autoSpaceDN w:val="0"/>
        <w:adjustRightInd w:val="0"/>
        <w:spacing w:line="520" w:lineRule="exact"/>
        <w:rPr>
          <w:b/>
          <w:kern w:val="0"/>
          <w:sz w:val="24"/>
        </w:rPr>
      </w:pPr>
    </w:p>
    <w:p w:rsidR="00A87C5D" w:rsidRDefault="00A87C5D">
      <w:pPr>
        <w:autoSpaceDE w:val="0"/>
        <w:autoSpaceDN w:val="0"/>
        <w:adjustRightInd w:val="0"/>
        <w:spacing w:line="520" w:lineRule="exact"/>
        <w:rPr>
          <w:b/>
          <w:kern w:val="0"/>
          <w:sz w:val="24"/>
        </w:rPr>
      </w:pPr>
    </w:p>
    <w:p w:rsidR="00A87C5D" w:rsidRDefault="007230AA">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A87C5D" w:rsidRDefault="00A87C5D">
      <w:pPr>
        <w:autoSpaceDE w:val="0"/>
        <w:autoSpaceDN w:val="0"/>
        <w:adjustRightInd w:val="0"/>
        <w:spacing w:line="520" w:lineRule="exact"/>
        <w:rPr>
          <w:b/>
          <w:kern w:val="0"/>
          <w:sz w:val="36"/>
          <w:szCs w:val="36"/>
        </w:rPr>
      </w:pPr>
    </w:p>
    <w:p w:rsidR="00A87C5D" w:rsidRDefault="007230AA">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A87C5D" w:rsidRDefault="007230AA" w:rsidP="008C283A">
      <w:pPr>
        <w:spacing w:beforeLines="30" w:before="85" w:afterLines="70" w:after="199" w:line="540" w:lineRule="exact"/>
        <w:ind w:leftChars="300" w:left="579"/>
        <w:rPr>
          <w:b/>
          <w:sz w:val="34"/>
          <w:szCs w:val="34"/>
        </w:rPr>
      </w:pPr>
      <w:r>
        <w:rPr>
          <w:rFonts w:hint="eastAsia"/>
          <w:b/>
          <w:sz w:val="34"/>
          <w:szCs w:val="34"/>
        </w:rPr>
        <w:t>项目编号：</w:t>
      </w:r>
    </w:p>
    <w:p w:rsidR="00A87C5D" w:rsidRDefault="007230AA" w:rsidP="008C283A">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A87C5D" w:rsidRDefault="007230AA" w:rsidP="008C283A">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A87C5D" w:rsidRDefault="007230AA" w:rsidP="008C283A">
      <w:pPr>
        <w:spacing w:beforeLines="30" w:before="85" w:afterLines="70" w:after="199" w:line="540" w:lineRule="exact"/>
        <w:ind w:leftChars="300" w:left="579"/>
        <w:rPr>
          <w:b/>
          <w:sz w:val="34"/>
          <w:szCs w:val="34"/>
        </w:rPr>
      </w:pPr>
      <w:r>
        <w:rPr>
          <w:rFonts w:hint="eastAsia"/>
          <w:b/>
          <w:sz w:val="34"/>
          <w:szCs w:val="34"/>
        </w:rPr>
        <w:t>投标单位名称：</w:t>
      </w:r>
    </w:p>
    <w:p w:rsidR="00A87C5D" w:rsidRDefault="00A87C5D" w:rsidP="008C283A">
      <w:pPr>
        <w:spacing w:beforeLines="30" w:before="85" w:afterLines="70" w:after="199" w:line="540" w:lineRule="exact"/>
        <w:ind w:leftChars="300" w:left="579"/>
        <w:rPr>
          <w:b/>
          <w:sz w:val="34"/>
          <w:szCs w:val="34"/>
        </w:rPr>
      </w:pPr>
    </w:p>
    <w:p w:rsidR="00A87C5D" w:rsidRDefault="00A87C5D" w:rsidP="008C283A">
      <w:pPr>
        <w:spacing w:beforeLines="30" w:before="85" w:afterLines="70" w:after="199" w:line="540" w:lineRule="exact"/>
        <w:ind w:leftChars="300" w:left="579"/>
        <w:rPr>
          <w:b/>
          <w:sz w:val="34"/>
          <w:szCs w:val="34"/>
        </w:rPr>
      </w:pPr>
    </w:p>
    <w:p w:rsidR="00A87C5D" w:rsidRDefault="00A87C5D" w:rsidP="008C283A">
      <w:pPr>
        <w:spacing w:beforeLines="30" w:before="85" w:afterLines="70" w:after="199" w:line="540" w:lineRule="exact"/>
        <w:ind w:leftChars="300" w:left="579"/>
        <w:rPr>
          <w:b/>
          <w:sz w:val="34"/>
          <w:szCs w:val="34"/>
        </w:rPr>
      </w:pPr>
    </w:p>
    <w:p w:rsidR="00A87C5D" w:rsidRDefault="00A87C5D" w:rsidP="008C283A">
      <w:pPr>
        <w:spacing w:beforeLines="30" w:before="85" w:afterLines="70" w:after="199" w:line="540" w:lineRule="exact"/>
        <w:ind w:leftChars="300" w:left="579"/>
        <w:rPr>
          <w:b/>
          <w:sz w:val="34"/>
          <w:szCs w:val="34"/>
        </w:rPr>
      </w:pPr>
    </w:p>
    <w:p w:rsidR="00A87C5D" w:rsidRDefault="007230AA" w:rsidP="008C283A">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A87C5D" w:rsidRDefault="007230AA">
      <w:pPr>
        <w:widowControl/>
        <w:jc w:val="left"/>
        <w:rPr>
          <w:b/>
          <w:bCs/>
          <w:sz w:val="24"/>
        </w:rPr>
      </w:pPr>
      <w:r>
        <w:rPr>
          <w:b/>
          <w:bCs/>
          <w:sz w:val="24"/>
        </w:rPr>
        <w:br w:type="page"/>
      </w:r>
    </w:p>
    <w:p w:rsidR="00A87C5D" w:rsidRDefault="007230AA">
      <w:pPr>
        <w:autoSpaceDN w:val="0"/>
        <w:spacing w:line="360" w:lineRule="auto"/>
        <w:jc w:val="center"/>
        <w:rPr>
          <w:b/>
          <w:bCs/>
          <w:sz w:val="24"/>
        </w:rPr>
      </w:pPr>
      <w:r>
        <w:rPr>
          <w:rFonts w:hint="eastAsia"/>
          <w:b/>
          <w:bCs/>
          <w:sz w:val="24"/>
        </w:rPr>
        <w:lastRenderedPageBreak/>
        <w:t>投标文件目录格式</w:t>
      </w:r>
    </w:p>
    <w:p w:rsidR="00A87C5D" w:rsidRDefault="007230AA">
      <w:pPr>
        <w:autoSpaceDN w:val="0"/>
        <w:spacing w:line="360" w:lineRule="auto"/>
        <w:jc w:val="center"/>
        <w:rPr>
          <w:b/>
          <w:bCs/>
          <w:sz w:val="24"/>
        </w:rPr>
      </w:pPr>
      <w:r>
        <w:rPr>
          <w:rFonts w:hint="eastAsia"/>
          <w:b/>
          <w:bCs/>
          <w:sz w:val="24"/>
        </w:rPr>
        <w:t>（投标人自行编制）</w:t>
      </w:r>
    </w:p>
    <w:p w:rsidR="00A87C5D" w:rsidRDefault="00A87C5D">
      <w:pPr>
        <w:widowControl/>
        <w:jc w:val="center"/>
        <w:rPr>
          <w:b/>
          <w:sz w:val="24"/>
        </w:rPr>
      </w:pPr>
    </w:p>
    <w:p w:rsidR="00A87C5D" w:rsidRDefault="007230AA">
      <w:pPr>
        <w:widowControl/>
        <w:jc w:val="left"/>
        <w:rPr>
          <w:b/>
          <w:sz w:val="24"/>
        </w:rPr>
      </w:pPr>
      <w:r>
        <w:rPr>
          <w:b/>
          <w:sz w:val="24"/>
        </w:rPr>
        <w:br w:type="page"/>
      </w:r>
    </w:p>
    <w:p w:rsidR="00A87C5D" w:rsidRDefault="007230AA">
      <w:pPr>
        <w:widowControl/>
        <w:jc w:val="center"/>
        <w:rPr>
          <w:b/>
          <w:sz w:val="24"/>
        </w:rPr>
      </w:pPr>
      <w:r>
        <w:rPr>
          <w:rFonts w:hint="eastAsia"/>
          <w:b/>
          <w:sz w:val="24"/>
        </w:rPr>
        <w:lastRenderedPageBreak/>
        <w:t>评分因素及评标标准页码检索</w:t>
      </w:r>
    </w:p>
    <w:p w:rsidR="00A87C5D" w:rsidRDefault="007230AA">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A87C5D" w:rsidRDefault="00A87C5D">
      <w:pPr>
        <w:widowControl/>
        <w:jc w:val="center"/>
        <w:rPr>
          <w:b/>
          <w:sz w:val="24"/>
        </w:rPr>
      </w:pP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b/>
          <w:sz w:val="24"/>
        </w:rPr>
        <w:lastRenderedPageBreak/>
        <w:t>附件</w:t>
      </w:r>
      <w:r>
        <w:rPr>
          <w:b/>
          <w:sz w:val="24"/>
        </w:rPr>
        <w:t>1</w:t>
      </w:r>
    </w:p>
    <w:p w:rsidR="00A87C5D" w:rsidRDefault="007230AA">
      <w:pPr>
        <w:autoSpaceDN w:val="0"/>
        <w:spacing w:line="360" w:lineRule="auto"/>
        <w:jc w:val="center"/>
        <w:rPr>
          <w:b/>
          <w:bCs/>
          <w:sz w:val="24"/>
        </w:rPr>
      </w:pPr>
      <w:r>
        <w:rPr>
          <w:b/>
          <w:bCs/>
          <w:sz w:val="24"/>
        </w:rPr>
        <w:t>投标书</w:t>
      </w:r>
    </w:p>
    <w:p w:rsidR="00A87C5D" w:rsidRDefault="007230AA">
      <w:pPr>
        <w:spacing w:line="360" w:lineRule="auto"/>
        <w:rPr>
          <w:sz w:val="24"/>
        </w:rPr>
      </w:pPr>
      <w:r>
        <w:rPr>
          <w:sz w:val="24"/>
        </w:rPr>
        <w:t>致：天津市政府采购中心</w:t>
      </w:r>
    </w:p>
    <w:p w:rsidR="00A87C5D" w:rsidRDefault="007230AA" w:rsidP="008C283A">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A87C5D" w:rsidRDefault="007230AA" w:rsidP="008C283A">
      <w:pPr>
        <w:spacing w:line="360" w:lineRule="auto"/>
        <w:ind w:firstLineChars="200" w:firstLine="446"/>
        <w:rPr>
          <w:sz w:val="24"/>
        </w:rPr>
      </w:pPr>
      <w:r>
        <w:rPr>
          <w:sz w:val="24"/>
        </w:rPr>
        <w:t>据此函，签字代表宣布同意如下：</w:t>
      </w:r>
    </w:p>
    <w:p w:rsidR="00A87C5D" w:rsidRDefault="007230AA" w:rsidP="008C283A">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A87C5D" w:rsidRDefault="007230AA" w:rsidP="008C283A">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A87C5D" w:rsidRDefault="007230AA" w:rsidP="008C283A">
      <w:pPr>
        <w:spacing w:line="360" w:lineRule="auto"/>
        <w:ind w:firstLineChars="200" w:firstLine="446"/>
        <w:rPr>
          <w:sz w:val="24"/>
        </w:rPr>
      </w:pPr>
      <w:r>
        <w:rPr>
          <w:sz w:val="24"/>
        </w:rPr>
        <w:t>……</w:t>
      </w:r>
    </w:p>
    <w:p w:rsidR="00A87C5D" w:rsidRDefault="007230AA" w:rsidP="008C283A">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w:t>
      </w:r>
      <w:r>
        <w:rPr>
          <w:sz w:val="24"/>
        </w:rPr>
        <w:t>行合同责任和义务。</w:t>
      </w:r>
    </w:p>
    <w:p w:rsidR="00A87C5D" w:rsidRDefault="007230AA" w:rsidP="008C283A">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A87C5D" w:rsidRDefault="007230AA" w:rsidP="008C283A">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A87C5D" w:rsidRDefault="007230AA" w:rsidP="008C283A">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A87C5D" w:rsidRDefault="007230AA" w:rsidP="008C283A">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w:t>
      </w:r>
      <w:r>
        <w:rPr>
          <w:rFonts w:hint="eastAsia"/>
          <w:sz w:val="24"/>
        </w:rPr>
        <w:t>标，则有义务向采购人提供其需要的有效书面证明材料。如果提供非法渠道的商品，视为欺诈，并承担相关责任。</w:t>
      </w:r>
    </w:p>
    <w:p w:rsidR="00A87C5D" w:rsidRDefault="007230AA" w:rsidP="008C283A">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A87C5D" w:rsidRDefault="007230AA" w:rsidP="008C283A">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A87C5D" w:rsidRDefault="007230AA" w:rsidP="008C283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A87C5D" w:rsidRDefault="007230AA" w:rsidP="008C283A">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A87C5D" w:rsidRDefault="007230AA" w:rsidP="008C283A">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A87C5D" w:rsidRDefault="007230AA" w:rsidP="008C283A">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A87C5D" w:rsidRDefault="007230AA" w:rsidP="008C283A">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A87C5D" w:rsidRDefault="007230AA" w:rsidP="008C283A">
      <w:pPr>
        <w:spacing w:line="360" w:lineRule="auto"/>
        <w:ind w:firstLineChars="200" w:firstLine="446"/>
        <w:rPr>
          <w:sz w:val="24"/>
        </w:rPr>
      </w:pPr>
      <w:r>
        <w:rPr>
          <w:rFonts w:hint="eastAsia"/>
          <w:sz w:val="24"/>
        </w:rPr>
        <w:t>纳税人识别号：</w:t>
      </w:r>
    </w:p>
    <w:p w:rsidR="00A87C5D" w:rsidRDefault="007230AA" w:rsidP="008C283A">
      <w:pPr>
        <w:spacing w:line="360" w:lineRule="auto"/>
        <w:ind w:firstLineChars="200" w:firstLine="446"/>
        <w:rPr>
          <w:sz w:val="24"/>
        </w:rPr>
      </w:pPr>
      <w:r>
        <w:rPr>
          <w:rFonts w:hint="eastAsia"/>
          <w:sz w:val="24"/>
        </w:rPr>
        <w:t>地址、电话：</w:t>
      </w:r>
    </w:p>
    <w:p w:rsidR="00A87C5D" w:rsidRDefault="007230AA" w:rsidP="008C283A">
      <w:pPr>
        <w:spacing w:line="360" w:lineRule="auto"/>
        <w:ind w:firstLineChars="200" w:firstLine="446"/>
        <w:rPr>
          <w:sz w:val="24"/>
        </w:rPr>
      </w:pPr>
      <w:r>
        <w:rPr>
          <w:rFonts w:hint="eastAsia"/>
          <w:sz w:val="24"/>
        </w:rPr>
        <w:t>开户行及账号：</w:t>
      </w:r>
    </w:p>
    <w:p w:rsidR="00A87C5D" w:rsidRDefault="007230AA" w:rsidP="008C283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A87C5D" w:rsidRDefault="007230AA" w:rsidP="008C283A">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A87C5D" w:rsidRDefault="007230AA">
      <w:pPr>
        <w:spacing w:line="360" w:lineRule="auto"/>
        <w:ind w:firstLineChars="200" w:firstLine="448"/>
        <w:rPr>
          <w:b/>
          <w:sz w:val="24"/>
        </w:rPr>
      </w:pPr>
      <w:r>
        <w:rPr>
          <w:rFonts w:hint="eastAsia"/>
          <w:b/>
          <w:sz w:val="24"/>
        </w:rPr>
        <w:t>□</w:t>
      </w:r>
      <w:r>
        <w:rPr>
          <w:b/>
          <w:sz w:val="24"/>
        </w:rPr>
        <w:t>上门自取</w:t>
      </w:r>
    </w:p>
    <w:p w:rsidR="00A87C5D" w:rsidRDefault="00A87C5D" w:rsidP="008C283A">
      <w:pPr>
        <w:spacing w:line="360" w:lineRule="auto"/>
        <w:ind w:firstLineChars="200" w:firstLine="446"/>
        <w:rPr>
          <w:sz w:val="24"/>
        </w:rPr>
      </w:pPr>
    </w:p>
    <w:p w:rsidR="00A87C5D" w:rsidRDefault="007230AA">
      <w:pPr>
        <w:spacing w:line="360" w:lineRule="auto"/>
        <w:ind w:firstLineChars="200" w:firstLine="448"/>
        <w:rPr>
          <w:b/>
          <w:sz w:val="24"/>
        </w:rPr>
      </w:pPr>
      <w:r>
        <w:rPr>
          <w:rFonts w:hint="eastAsia"/>
          <w:b/>
          <w:sz w:val="24"/>
        </w:rPr>
        <w:t>□</w:t>
      </w:r>
      <w:r>
        <w:rPr>
          <w:b/>
          <w:sz w:val="24"/>
        </w:rPr>
        <w:t>到付邮寄</w:t>
      </w:r>
    </w:p>
    <w:p w:rsidR="00A87C5D" w:rsidRDefault="007230AA" w:rsidP="008C283A">
      <w:pPr>
        <w:spacing w:line="360" w:lineRule="auto"/>
        <w:ind w:firstLineChars="200" w:firstLine="446"/>
        <w:rPr>
          <w:sz w:val="24"/>
        </w:rPr>
      </w:pPr>
      <w:r>
        <w:rPr>
          <w:sz w:val="24"/>
        </w:rPr>
        <w:lastRenderedPageBreak/>
        <w:t>邮寄地址</w:t>
      </w:r>
      <w:r>
        <w:rPr>
          <w:rFonts w:hint="eastAsia"/>
          <w:sz w:val="24"/>
        </w:rPr>
        <w:t>、邮编</w:t>
      </w:r>
      <w:r>
        <w:rPr>
          <w:sz w:val="24"/>
        </w:rPr>
        <w:t>：</w:t>
      </w:r>
    </w:p>
    <w:p w:rsidR="00A87C5D" w:rsidRDefault="007230AA" w:rsidP="008C283A">
      <w:pPr>
        <w:spacing w:line="360" w:lineRule="auto"/>
        <w:ind w:firstLineChars="200" w:firstLine="446"/>
        <w:rPr>
          <w:sz w:val="24"/>
        </w:rPr>
      </w:pPr>
      <w:r>
        <w:rPr>
          <w:sz w:val="24"/>
        </w:rPr>
        <w:t>邮寄联系人、手机号码：</w:t>
      </w:r>
    </w:p>
    <w:p w:rsidR="00A87C5D" w:rsidRDefault="00A87C5D" w:rsidP="008C283A">
      <w:pPr>
        <w:spacing w:line="360" w:lineRule="auto"/>
        <w:ind w:firstLineChars="200" w:firstLine="446"/>
        <w:rPr>
          <w:sz w:val="24"/>
        </w:rPr>
      </w:pPr>
    </w:p>
    <w:p w:rsidR="00A87C5D" w:rsidRDefault="00A87C5D" w:rsidP="008C283A">
      <w:pPr>
        <w:spacing w:line="360" w:lineRule="auto"/>
        <w:ind w:firstLineChars="200" w:firstLine="446"/>
        <w:rPr>
          <w:sz w:val="24"/>
        </w:rPr>
      </w:pPr>
    </w:p>
    <w:p w:rsidR="00A87C5D" w:rsidRDefault="00A87C5D" w:rsidP="008C283A">
      <w:pPr>
        <w:spacing w:line="360" w:lineRule="auto"/>
        <w:ind w:firstLineChars="200" w:firstLine="446"/>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pPr>
        <w:spacing w:line="460" w:lineRule="exact"/>
        <w:rPr>
          <w:sz w:val="24"/>
        </w:rPr>
      </w:pP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b/>
          <w:sz w:val="24"/>
        </w:rPr>
        <w:lastRenderedPageBreak/>
        <w:t>附件</w:t>
      </w:r>
      <w:r>
        <w:rPr>
          <w:rFonts w:hint="eastAsia"/>
          <w:b/>
          <w:sz w:val="24"/>
        </w:rPr>
        <w:t>2</w:t>
      </w:r>
    </w:p>
    <w:p w:rsidR="00A87C5D" w:rsidRDefault="007230AA">
      <w:pPr>
        <w:ind w:right="84"/>
        <w:jc w:val="center"/>
        <w:rPr>
          <w:b/>
          <w:sz w:val="24"/>
        </w:rPr>
      </w:pPr>
      <w:r>
        <w:rPr>
          <w:rFonts w:hint="eastAsia"/>
          <w:b/>
          <w:sz w:val="24"/>
        </w:rPr>
        <w:t>供应商资格声明函</w:t>
      </w:r>
    </w:p>
    <w:p w:rsidR="00A87C5D" w:rsidRDefault="00A87C5D">
      <w:pPr>
        <w:spacing w:line="360" w:lineRule="auto"/>
        <w:ind w:firstLine="420"/>
        <w:jc w:val="center"/>
        <w:rPr>
          <w:b/>
          <w:sz w:val="24"/>
        </w:rPr>
      </w:pPr>
    </w:p>
    <w:p w:rsidR="00A87C5D" w:rsidRDefault="007230AA">
      <w:pPr>
        <w:spacing w:line="360" w:lineRule="auto"/>
        <w:rPr>
          <w:sz w:val="24"/>
        </w:rPr>
      </w:pPr>
      <w:r>
        <w:rPr>
          <w:rFonts w:hint="eastAsia"/>
          <w:sz w:val="24"/>
        </w:rPr>
        <w:t>天津市政府采购中心：</w:t>
      </w:r>
    </w:p>
    <w:p w:rsidR="00A87C5D" w:rsidRDefault="007230AA" w:rsidP="008C283A">
      <w:pPr>
        <w:spacing w:line="360" w:lineRule="auto"/>
        <w:ind w:firstLineChars="200" w:firstLine="446"/>
        <w:rPr>
          <w:sz w:val="24"/>
        </w:rPr>
      </w:pPr>
      <w:r>
        <w:rPr>
          <w:rFonts w:hint="eastAsia"/>
          <w:sz w:val="24"/>
        </w:rPr>
        <w:t>我单位自愿参与本项目的政府采购活动，郑重承诺如下：</w:t>
      </w:r>
    </w:p>
    <w:p w:rsidR="00A87C5D" w:rsidRDefault="007230AA" w:rsidP="008C283A">
      <w:pPr>
        <w:spacing w:line="360" w:lineRule="auto"/>
        <w:ind w:firstLineChars="200" w:firstLine="446"/>
        <w:rPr>
          <w:sz w:val="24"/>
        </w:rPr>
      </w:pPr>
      <w:r>
        <w:rPr>
          <w:rFonts w:hint="eastAsia"/>
          <w:sz w:val="24"/>
        </w:rPr>
        <w:t>（一）我单位具有良好的商业信誉和健全的财务会计制度；</w:t>
      </w:r>
    </w:p>
    <w:p w:rsidR="00A87C5D" w:rsidRDefault="007230AA" w:rsidP="008C283A">
      <w:pPr>
        <w:spacing w:line="360" w:lineRule="auto"/>
        <w:ind w:firstLineChars="200" w:firstLine="446"/>
        <w:rPr>
          <w:sz w:val="24"/>
        </w:rPr>
      </w:pPr>
      <w:r>
        <w:rPr>
          <w:rFonts w:hint="eastAsia"/>
          <w:sz w:val="24"/>
        </w:rPr>
        <w:t>（二）我单位依法缴纳税收和社会保障资金；</w:t>
      </w:r>
    </w:p>
    <w:p w:rsidR="00A87C5D" w:rsidRDefault="007230AA" w:rsidP="008C283A">
      <w:pPr>
        <w:spacing w:line="360" w:lineRule="auto"/>
        <w:ind w:firstLineChars="200" w:firstLine="446"/>
        <w:rPr>
          <w:sz w:val="24"/>
        </w:rPr>
      </w:pPr>
      <w:r>
        <w:rPr>
          <w:rFonts w:hint="eastAsia"/>
          <w:sz w:val="24"/>
        </w:rPr>
        <w:t>（三）我单位具备履行合同所必需的设备和专业技术能力；</w:t>
      </w:r>
    </w:p>
    <w:p w:rsidR="00A87C5D" w:rsidRDefault="007230AA" w:rsidP="008C283A">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A87C5D" w:rsidRDefault="007230AA" w:rsidP="008C283A">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A87C5D" w:rsidRDefault="007230AA" w:rsidP="008C283A">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A87C5D">
        <w:tc>
          <w:tcPr>
            <w:tcW w:w="1061" w:type="pct"/>
            <w:vAlign w:val="center"/>
          </w:tcPr>
          <w:p w:rsidR="00A87C5D" w:rsidRDefault="007230AA">
            <w:pPr>
              <w:jc w:val="center"/>
              <w:rPr>
                <w:szCs w:val="21"/>
              </w:rPr>
            </w:pPr>
            <w:r>
              <w:rPr>
                <w:rFonts w:hint="eastAsia"/>
                <w:szCs w:val="21"/>
              </w:rPr>
              <w:t>序号</w:t>
            </w:r>
          </w:p>
        </w:tc>
        <w:tc>
          <w:tcPr>
            <w:tcW w:w="2273" w:type="pct"/>
            <w:vAlign w:val="center"/>
          </w:tcPr>
          <w:p w:rsidR="00A87C5D" w:rsidRDefault="007230AA">
            <w:pPr>
              <w:jc w:val="center"/>
              <w:rPr>
                <w:szCs w:val="21"/>
              </w:rPr>
            </w:pPr>
            <w:r>
              <w:rPr>
                <w:rFonts w:hint="eastAsia"/>
                <w:szCs w:val="21"/>
              </w:rPr>
              <w:t>单位名称</w:t>
            </w:r>
          </w:p>
        </w:tc>
        <w:tc>
          <w:tcPr>
            <w:tcW w:w="1667" w:type="pct"/>
            <w:vAlign w:val="center"/>
          </w:tcPr>
          <w:p w:rsidR="00A87C5D" w:rsidRDefault="007230AA">
            <w:pPr>
              <w:jc w:val="center"/>
              <w:rPr>
                <w:szCs w:val="21"/>
              </w:rPr>
            </w:pPr>
            <w:r>
              <w:rPr>
                <w:rFonts w:hint="eastAsia"/>
                <w:szCs w:val="21"/>
              </w:rPr>
              <w:t>相互关系类型</w:t>
            </w:r>
          </w:p>
        </w:tc>
      </w:tr>
      <w:tr w:rsidR="00A87C5D">
        <w:tc>
          <w:tcPr>
            <w:tcW w:w="1061" w:type="pct"/>
            <w:vAlign w:val="center"/>
          </w:tcPr>
          <w:p w:rsidR="00A87C5D" w:rsidRDefault="007230AA">
            <w:pPr>
              <w:jc w:val="center"/>
              <w:rPr>
                <w:szCs w:val="21"/>
              </w:rPr>
            </w:pPr>
            <w:r>
              <w:rPr>
                <w:rFonts w:hint="eastAsia"/>
                <w:szCs w:val="21"/>
              </w:rPr>
              <w:t>1</w:t>
            </w:r>
          </w:p>
        </w:tc>
        <w:tc>
          <w:tcPr>
            <w:tcW w:w="2273" w:type="pct"/>
            <w:vAlign w:val="center"/>
          </w:tcPr>
          <w:p w:rsidR="00A87C5D" w:rsidRDefault="00A87C5D">
            <w:pPr>
              <w:jc w:val="center"/>
              <w:rPr>
                <w:szCs w:val="21"/>
              </w:rPr>
            </w:pPr>
          </w:p>
        </w:tc>
        <w:tc>
          <w:tcPr>
            <w:tcW w:w="1667" w:type="pct"/>
            <w:vAlign w:val="center"/>
          </w:tcPr>
          <w:p w:rsidR="00A87C5D" w:rsidRDefault="00A87C5D">
            <w:pPr>
              <w:jc w:val="center"/>
              <w:rPr>
                <w:szCs w:val="21"/>
              </w:rPr>
            </w:pPr>
          </w:p>
        </w:tc>
      </w:tr>
      <w:tr w:rsidR="00A87C5D">
        <w:tc>
          <w:tcPr>
            <w:tcW w:w="1061" w:type="pct"/>
            <w:vAlign w:val="center"/>
          </w:tcPr>
          <w:p w:rsidR="00A87C5D" w:rsidRDefault="007230AA">
            <w:pPr>
              <w:jc w:val="center"/>
              <w:rPr>
                <w:szCs w:val="21"/>
              </w:rPr>
            </w:pPr>
            <w:r>
              <w:rPr>
                <w:rFonts w:hint="eastAsia"/>
                <w:szCs w:val="21"/>
              </w:rPr>
              <w:t>2</w:t>
            </w:r>
          </w:p>
        </w:tc>
        <w:tc>
          <w:tcPr>
            <w:tcW w:w="2273" w:type="pct"/>
            <w:vAlign w:val="center"/>
          </w:tcPr>
          <w:p w:rsidR="00A87C5D" w:rsidRDefault="00A87C5D">
            <w:pPr>
              <w:jc w:val="center"/>
              <w:rPr>
                <w:szCs w:val="21"/>
              </w:rPr>
            </w:pPr>
          </w:p>
        </w:tc>
        <w:tc>
          <w:tcPr>
            <w:tcW w:w="1667" w:type="pct"/>
            <w:vAlign w:val="center"/>
          </w:tcPr>
          <w:p w:rsidR="00A87C5D" w:rsidRDefault="00A87C5D">
            <w:pPr>
              <w:jc w:val="center"/>
              <w:rPr>
                <w:szCs w:val="21"/>
              </w:rPr>
            </w:pPr>
          </w:p>
        </w:tc>
      </w:tr>
      <w:tr w:rsidR="00A87C5D">
        <w:tc>
          <w:tcPr>
            <w:tcW w:w="1061" w:type="pct"/>
            <w:vAlign w:val="center"/>
          </w:tcPr>
          <w:p w:rsidR="00A87C5D" w:rsidRDefault="007230AA">
            <w:pPr>
              <w:jc w:val="center"/>
              <w:rPr>
                <w:szCs w:val="21"/>
              </w:rPr>
            </w:pPr>
            <w:r>
              <w:rPr>
                <w:rFonts w:hint="eastAsia"/>
                <w:szCs w:val="21"/>
              </w:rPr>
              <w:t>3</w:t>
            </w:r>
          </w:p>
        </w:tc>
        <w:tc>
          <w:tcPr>
            <w:tcW w:w="2273" w:type="pct"/>
            <w:vAlign w:val="center"/>
          </w:tcPr>
          <w:p w:rsidR="00A87C5D" w:rsidRDefault="00A87C5D">
            <w:pPr>
              <w:jc w:val="center"/>
              <w:rPr>
                <w:szCs w:val="21"/>
              </w:rPr>
            </w:pPr>
          </w:p>
        </w:tc>
        <w:tc>
          <w:tcPr>
            <w:tcW w:w="1667" w:type="pct"/>
            <w:vAlign w:val="center"/>
          </w:tcPr>
          <w:p w:rsidR="00A87C5D" w:rsidRDefault="00A87C5D">
            <w:pPr>
              <w:jc w:val="center"/>
              <w:rPr>
                <w:szCs w:val="21"/>
              </w:rPr>
            </w:pPr>
          </w:p>
        </w:tc>
      </w:tr>
    </w:tbl>
    <w:p w:rsidR="00A87C5D" w:rsidRDefault="007230AA" w:rsidP="008C283A">
      <w:pPr>
        <w:spacing w:line="360" w:lineRule="auto"/>
        <w:ind w:firstLineChars="200" w:firstLine="446"/>
        <w:rPr>
          <w:sz w:val="24"/>
        </w:rPr>
      </w:pPr>
      <w:r>
        <w:rPr>
          <w:rFonts w:hint="eastAsia"/>
          <w:sz w:val="24"/>
        </w:rPr>
        <w:t>上表未填写的，视为不存在第（六）条所列情形</w:t>
      </w:r>
    </w:p>
    <w:p w:rsidR="00A87C5D" w:rsidRDefault="00A87C5D" w:rsidP="008C283A">
      <w:pPr>
        <w:spacing w:line="360" w:lineRule="auto"/>
        <w:ind w:firstLineChars="200" w:firstLine="446"/>
        <w:rPr>
          <w:sz w:val="24"/>
        </w:rPr>
      </w:pPr>
    </w:p>
    <w:p w:rsidR="00A87C5D" w:rsidRDefault="007230AA" w:rsidP="008C283A">
      <w:pPr>
        <w:spacing w:line="360" w:lineRule="auto"/>
        <w:ind w:firstLineChars="200" w:firstLine="446"/>
        <w:rPr>
          <w:sz w:val="24"/>
        </w:rPr>
      </w:pPr>
      <w:r>
        <w:rPr>
          <w:rFonts w:hint="eastAsia"/>
          <w:sz w:val="24"/>
        </w:rPr>
        <w:t>上述声明真实有效，否则我单位承担全部责任和不利后果。</w:t>
      </w:r>
    </w:p>
    <w:p w:rsidR="00A87C5D" w:rsidRDefault="00A87C5D" w:rsidP="008C283A">
      <w:pPr>
        <w:spacing w:line="360" w:lineRule="auto"/>
        <w:ind w:firstLineChars="200" w:firstLine="446"/>
        <w:rPr>
          <w:sz w:val="24"/>
        </w:rPr>
      </w:pPr>
    </w:p>
    <w:p w:rsidR="00A87C5D" w:rsidRDefault="007230AA" w:rsidP="008C283A">
      <w:pPr>
        <w:spacing w:line="360" w:lineRule="auto"/>
        <w:ind w:firstLineChars="100" w:firstLine="223"/>
        <w:rPr>
          <w:sz w:val="24"/>
        </w:rPr>
      </w:pPr>
      <w:r>
        <w:rPr>
          <w:sz w:val="24"/>
        </w:rPr>
        <w:t>投标人名称：</w:t>
      </w:r>
    </w:p>
    <w:p w:rsidR="00A87C5D" w:rsidRDefault="00A87C5D" w:rsidP="008C283A">
      <w:pPr>
        <w:spacing w:line="360" w:lineRule="auto"/>
        <w:ind w:firstLineChars="100" w:firstLine="223"/>
        <w:rPr>
          <w:sz w:val="24"/>
        </w:rPr>
      </w:pPr>
    </w:p>
    <w:p w:rsidR="00A87C5D" w:rsidRDefault="007230AA" w:rsidP="008C283A">
      <w:pPr>
        <w:spacing w:line="360" w:lineRule="auto"/>
        <w:ind w:firstLineChars="100" w:firstLine="223"/>
        <w:rPr>
          <w:sz w:val="24"/>
        </w:rPr>
      </w:pPr>
      <w:r>
        <w:rPr>
          <w:sz w:val="24"/>
        </w:rPr>
        <w:t>日期：</w:t>
      </w:r>
      <w:r>
        <w:rPr>
          <w:sz w:val="24"/>
        </w:rPr>
        <w:t xml:space="preserve">  </w:t>
      </w:r>
    </w:p>
    <w:p w:rsidR="00A87C5D" w:rsidRDefault="007230AA">
      <w:pPr>
        <w:widowControl/>
        <w:jc w:val="left"/>
        <w:rPr>
          <w:b/>
          <w:bCs/>
          <w:sz w:val="24"/>
        </w:rPr>
      </w:pPr>
      <w:r>
        <w:rPr>
          <w:b/>
          <w:bCs/>
          <w:sz w:val="24"/>
        </w:rPr>
        <w:br w:type="page"/>
      </w:r>
    </w:p>
    <w:p w:rsidR="00A87C5D" w:rsidRDefault="007230AA">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A87C5D" w:rsidRDefault="007230AA">
      <w:pPr>
        <w:widowControl/>
        <w:jc w:val="left"/>
        <w:rPr>
          <w:b/>
          <w:sz w:val="24"/>
        </w:rPr>
      </w:pPr>
      <w:r>
        <w:rPr>
          <w:b/>
          <w:sz w:val="24"/>
        </w:rPr>
        <w:br w:type="page"/>
      </w:r>
    </w:p>
    <w:p w:rsidR="00A87C5D" w:rsidRDefault="007230AA">
      <w:pPr>
        <w:tabs>
          <w:tab w:val="left" w:pos="360"/>
        </w:tabs>
        <w:spacing w:line="360" w:lineRule="auto"/>
        <w:rPr>
          <w:b/>
          <w:sz w:val="24"/>
        </w:rPr>
      </w:pPr>
      <w:r>
        <w:rPr>
          <w:b/>
          <w:sz w:val="24"/>
        </w:rPr>
        <w:lastRenderedPageBreak/>
        <w:t>附件</w:t>
      </w:r>
      <w:r>
        <w:rPr>
          <w:rFonts w:hint="eastAsia"/>
          <w:b/>
          <w:sz w:val="24"/>
        </w:rPr>
        <w:t>4</w:t>
      </w:r>
    </w:p>
    <w:p w:rsidR="00A87C5D" w:rsidRDefault="007230AA">
      <w:pPr>
        <w:autoSpaceDN w:val="0"/>
        <w:spacing w:line="360" w:lineRule="auto"/>
        <w:jc w:val="center"/>
        <w:rPr>
          <w:b/>
          <w:bCs/>
          <w:sz w:val="24"/>
        </w:rPr>
      </w:pPr>
      <w:r>
        <w:rPr>
          <w:rFonts w:hint="eastAsia"/>
          <w:b/>
          <w:bCs/>
          <w:sz w:val="24"/>
        </w:rPr>
        <w:t>投标</w:t>
      </w:r>
      <w:r>
        <w:rPr>
          <w:b/>
          <w:bCs/>
          <w:sz w:val="24"/>
        </w:rPr>
        <w:t>代表人授权书</w:t>
      </w:r>
    </w:p>
    <w:p w:rsidR="00A87C5D" w:rsidRDefault="00A87C5D">
      <w:pPr>
        <w:spacing w:line="360" w:lineRule="auto"/>
        <w:rPr>
          <w:sz w:val="24"/>
          <w:szCs w:val="21"/>
        </w:rPr>
      </w:pPr>
    </w:p>
    <w:p w:rsidR="00A87C5D" w:rsidRDefault="007230AA">
      <w:pPr>
        <w:spacing w:line="360" w:lineRule="auto"/>
        <w:rPr>
          <w:sz w:val="24"/>
          <w:szCs w:val="21"/>
        </w:rPr>
      </w:pPr>
      <w:r>
        <w:rPr>
          <w:sz w:val="24"/>
          <w:szCs w:val="21"/>
        </w:rPr>
        <w:t>致：天津市政府采购中心</w:t>
      </w:r>
    </w:p>
    <w:p w:rsidR="00A87C5D" w:rsidRDefault="007230AA" w:rsidP="008C283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A87C5D" w:rsidRDefault="007230AA" w:rsidP="008C283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A87C5D" w:rsidRDefault="007230AA" w:rsidP="008C283A">
      <w:pPr>
        <w:spacing w:line="360" w:lineRule="auto"/>
        <w:ind w:firstLineChars="200" w:firstLine="446"/>
        <w:rPr>
          <w:sz w:val="24"/>
          <w:szCs w:val="21"/>
        </w:rPr>
      </w:pPr>
      <w:r>
        <w:rPr>
          <w:sz w:val="24"/>
          <w:szCs w:val="21"/>
        </w:rPr>
        <w:t>本授权书</w:t>
      </w:r>
      <w:r>
        <w:rPr>
          <w:sz w:val="24"/>
          <w:szCs w:val="21"/>
        </w:rPr>
        <w:t>至投标有效期结束前始终有效。</w:t>
      </w:r>
    </w:p>
    <w:p w:rsidR="00A87C5D" w:rsidRDefault="007230AA" w:rsidP="008C283A">
      <w:pPr>
        <w:spacing w:line="360" w:lineRule="auto"/>
        <w:ind w:firstLineChars="200" w:firstLine="446"/>
        <w:rPr>
          <w:sz w:val="24"/>
          <w:szCs w:val="21"/>
        </w:rPr>
      </w:pPr>
      <w:r>
        <w:rPr>
          <w:sz w:val="24"/>
          <w:szCs w:val="21"/>
        </w:rPr>
        <w:t>投标代表人无转委托权，特此委托。</w:t>
      </w:r>
    </w:p>
    <w:p w:rsidR="00A87C5D" w:rsidRDefault="00A87C5D" w:rsidP="008C283A">
      <w:pPr>
        <w:spacing w:line="360" w:lineRule="auto"/>
        <w:ind w:firstLineChars="200" w:firstLine="446"/>
        <w:rPr>
          <w:sz w:val="24"/>
        </w:rPr>
      </w:pPr>
    </w:p>
    <w:p w:rsidR="00A87C5D" w:rsidRDefault="00A87C5D" w:rsidP="008C283A">
      <w:pPr>
        <w:spacing w:line="360" w:lineRule="auto"/>
        <w:ind w:firstLineChars="200" w:firstLine="446"/>
        <w:rPr>
          <w:sz w:val="24"/>
        </w:rPr>
      </w:pPr>
    </w:p>
    <w:p w:rsidR="00A87C5D" w:rsidRDefault="007230AA" w:rsidP="008C283A">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A87C5D">
        <w:tc>
          <w:tcPr>
            <w:tcW w:w="4264" w:type="dxa"/>
          </w:tcPr>
          <w:p w:rsidR="00A87C5D" w:rsidRDefault="007230AA">
            <w:pPr>
              <w:spacing w:line="360" w:lineRule="auto"/>
              <w:jc w:val="left"/>
              <w:rPr>
                <w:sz w:val="24"/>
              </w:rPr>
            </w:pPr>
            <w:r>
              <w:rPr>
                <w:rFonts w:hint="eastAsia"/>
                <w:sz w:val="24"/>
              </w:rPr>
              <w:t>投标代表人身份证正面</w:t>
            </w:r>
          </w:p>
          <w:p w:rsidR="00A87C5D" w:rsidRDefault="00A87C5D">
            <w:pPr>
              <w:spacing w:line="360" w:lineRule="auto"/>
              <w:jc w:val="left"/>
              <w:rPr>
                <w:sz w:val="24"/>
              </w:rPr>
            </w:pPr>
          </w:p>
          <w:p w:rsidR="00A87C5D" w:rsidRDefault="00A87C5D">
            <w:pPr>
              <w:spacing w:line="360" w:lineRule="auto"/>
              <w:jc w:val="left"/>
              <w:rPr>
                <w:sz w:val="24"/>
              </w:rPr>
            </w:pPr>
          </w:p>
          <w:p w:rsidR="00A87C5D" w:rsidRDefault="00A87C5D">
            <w:pPr>
              <w:spacing w:line="360" w:lineRule="auto"/>
              <w:jc w:val="left"/>
              <w:rPr>
                <w:sz w:val="24"/>
              </w:rPr>
            </w:pPr>
          </w:p>
          <w:p w:rsidR="00A87C5D" w:rsidRDefault="00A87C5D">
            <w:pPr>
              <w:spacing w:line="360" w:lineRule="auto"/>
              <w:jc w:val="left"/>
              <w:rPr>
                <w:sz w:val="24"/>
              </w:rPr>
            </w:pPr>
          </w:p>
          <w:p w:rsidR="00A87C5D" w:rsidRDefault="00A87C5D">
            <w:pPr>
              <w:spacing w:line="360" w:lineRule="auto"/>
              <w:jc w:val="left"/>
              <w:rPr>
                <w:sz w:val="24"/>
              </w:rPr>
            </w:pPr>
          </w:p>
        </w:tc>
        <w:tc>
          <w:tcPr>
            <w:tcW w:w="4264" w:type="dxa"/>
          </w:tcPr>
          <w:p w:rsidR="00A87C5D" w:rsidRDefault="007230AA">
            <w:pPr>
              <w:spacing w:line="360" w:lineRule="auto"/>
              <w:jc w:val="left"/>
              <w:rPr>
                <w:sz w:val="24"/>
              </w:rPr>
            </w:pPr>
            <w:r>
              <w:rPr>
                <w:rFonts w:hint="eastAsia"/>
                <w:sz w:val="24"/>
              </w:rPr>
              <w:t>投标代表人身份证背面</w:t>
            </w:r>
          </w:p>
        </w:tc>
      </w:tr>
    </w:tbl>
    <w:p w:rsidR="00A87C5D" w:rsidRDefault="00A87C5D" w:rsidP="008C283A">
      <w:pPr>
        <w:spacing w:line="360" w:lineRule="auto"/>
        <w:ind w:firstLineChars="2100" w:firstLine="4686"/>
        <w:rPr>
          <w:sz w:val="24"/>
        </w:rPr>
      </w:pPr>
    </w:p>
    <w:p w:rsidR="00A87C5D" w:rsidRDefault="007230AA">
      <w:pPr>
        <w:widowControl/>
        <w:jc w:val="left"/>
        <w:rPr>
          <w:b/>
          <w:sz w:val="24"/>
        </w:rPr>
      </w:pPr>
      <w:r>
        <w:rPr>
          <w:sz w:val="24"/>
        </w:rPr>
        <w:br w:type="page"/>
      </w:r>
      <w:r>
        <w:rPr>
          <w:b/>
          <w:sz w:val="24"/>
        </w:rPr>
        <w:lastRenderedPageBreak/>
        <w:t>附件</w:t>
      </w:r>
      <w:r>
        <w:rPr>
          <w:rFonts w:hint="eastAsia"/>
          <w:b/>
          <w:sz w:val="24"/>
        </w:rPr>
        <w:t>5</w:t>
      </w:r>
    </w:p>
    <w:p w:rsidR="00A87C5D" w:rsidRDefault="007230AA">
      <w:pPr>
        <w:autoSpaceDN w:val="0"/>
        <w:spacing w:line="360" w:lineRule="auto"/>
        <w:jc w:val="center"/>
        <w:rPr>
          <w:b/>
          <w:bCs/>
          <w:sz w:val="24"/>
        </w:rPr>
      </w:pPr>
      <w:r>
        <w:rPr>
          <w:b/>
          <w:bCs/>
          <w:sz w:val="24"/>
        </w:rPr>
        <w:t>开标一览表</w:t>
      </w:r>
    </w:p>
    <w:p w:rsidR="00A87C5D" w:rsidRDefault="00A87C5D">
      <w:pPr>
        <w:ind w:right="84"/>
        <w:rPr>
          <w:sz w:val="24"/>
        </w:rPr>
      </w:pPr>
    </w:p>
    <w:p w:rsidR="00A87C5D" w:rsidRDefault="007230AA">
      <w:pPr>
        <w:spacing w:line="460" w:lineRule="exact"/>
        <w:ind w:left="192"/>
        <w:rPr>
          <w:sz w:val="24"/>
        </w:rPr>
      </w:pPr>
      <w:r>
        <w:rPr>
          <w:sz w:val="24"/>
        </w:rPr>
        <w:t>项目名称：</w:t>
      </w:r>
      <w:r>
        <w:rPr>
          <w:sz w:val="24"/>
          <w:u w:val="single"/>
        </w:rPr>
        <w:t xml:space="preserve">                    </w:t>
      </w:r>
      <w:r>
        <w:rPr>
          <w:sz w:val="24"/>
        </w:rPr>
        <w:t xml:space="preserve">                  </w:t>
      </w:r>
    </w:p>
    <w:p w:rsidR="00A87C5D" w:rsidRDefault="007230AA">
      <w:pPr>
        <w:spacing w:line="460" w:lineRule="exact"/>
        <w:ind w:left="192"/>
        <w:rPr>
          <w:sz w:val="24"/>
        </w:rPr>
      </w:pPr>
      <w:r>
        <w:rPr>
          <w:sz w:val="24"/>
        </w:rPr>
        <w:t>项目编号：</w:t>
      </w:r>
      <w:r>
        <w:rPr>
          <w:sz w:val="24"/>
          <w:u w:val="single"/>
        </w:rPr>
        <w:t xml:space="preserve">                    </w:t>
      </w:r>
      <w:r>
        <w:rPr>
          <w:sz w:val="24"/>
        </w:rPr>
        <w:t xml:space="preserve">                  </w:t>
      </w:r>
    </w:p>
    <w:p w:rsidR="00A87C5D" w:rsidRDefault="007230AA">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A87C5D">
        <w:trPr>
          <w:jc w:val="center"/>
        </w:trPr>
        <w:tc>
          <w:tcPr>
            <w:tcW w:w="572" w:type="pct"/>
            <w:vAlign w:val="center"/>
          </w:tcPr>
          <w:p w:rsidR="00A87C5D" w:rsidRDefault="007230AA">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A87C5D" w:rsidRDefault="007230AA">
            <w:pPr>
              <w:spacing w:line="460" w:lineRule="exact"/>
              <w:jc w:val="center"/>
              <w:rPr>
                <w:sz w:val="24"/>
              </w:rPr>
            </w:pPr>
            <w:r>
              <w:rPr>
                <w:rFonts w:hint="eastAsia"/>
                <w:sz w:val="24"/>
              </w:rPr>
              <w:t>包</w:t>
            </w:r>
            <w:r>
              <w:rPr>
                <w:sz w:val="24"/>
              </w:rPr>
              <w:t>名称</w:t>
            </w:r>
          </w:p>
        </w:tc>
        <w:tc>
          <w:tcPr>
            <w:tcW w:w="858" w:type="pct"/>
            <w:vAlign w:val="center"/>
          </w:tcPr>
          <w:p w:rsidR="00A87C5D" w:rsidRDefault="007230AA">
            <w:pPr>
              <w:spacing w:line="460" w:lineRule="exact"/>
              <w:jc w:val="center"/>
              <w:rPr>
                <w:sz w:val="24"/>
              </w:rPr>
            </w:pPr>
            <w:r>
              <w:rPr>
                <w:sz w:val="24"/>
              </w:rPr>
              <w:t>品牌</w:t>
            </w:r>
          </w:p>
        </w:tc>
        <w:tc>
          <w:tcPr>
            <w:tcW w:w="941" w:type="pct"/>
            <w:vAlign w:val="center"/>
          </w:tcPr>
          <w:p w:rsidR="00A87C5D" w:rsidRDefault="007230AA">
            <w:pPr>
              <w:spacing w:line="460" w:lineRule="exact"/>
              <w:jc w:val="center"/>
              <w:rPr>
                <w:sz w:val="24"/>
              </w:rPr>
            </w:pPr>
            <w:r>
              <w:rPr>
                <w:sz w:val="24"/>
              </w:rPr>
              <w:t>投标总价</w:t>
            </w:r>
          </w:p>
        </w:tc>
        <w:tc>
          <w:tcPr>
            <w:tcW w:w="858" w:type="pct"/>
            <w:vAlign w:val="center"/>
          </w:tcPr>
          <w:p w:rsidR="00A87C5D" w:rsidRDefault="007230AA">
            <w:pPr>
              <w:spacing w:line="460" w:lineRule="exact"/>
              <w:jc w:val="center"/>
              <w:rPr>
                <w:sz w:val="24"/>
              </w:rPr>
            </w:pPr>
            <w:r>
              <w:rPr>
                <w:sz w:val="24"/>
              </w:rPr>
              <w:t>交货期</w:t>
            </w:r>
          </w:p>
        </w:tc>
        <w:tc>
          <w:tcPr>
            <w:tcW w:w="770" w:type="pct"/>
            <w:vAlign w:val="center"/>
          </w:tcPr>
          <w:p w:rsidR="00A87C5D" w:rsidRDefault="007230AA">
            <w:pPr>
              <w:spacing w:line="460" w:lineRule="exact"/>
              <w:jc w:val="center"/>
              <w:rPr>
                <w:sz w:val="24"/>
              </w:rPr>
            </w:pPr>
            <w:r>
              <w:rPr>
                <w:sz w:val="24"/>
              </w:rPr>
              <w:t>备注</w:t>
            </w:r>
          </w:p>
        </w:tc>
      </w:tr>
      <w:tr w:rsidR="00A87C5D">
        <w:trPr>
          <w:jc w:val="center"/>
        </w:trPr>
        <w:tc>
          <w:tcPr>
            <w:tcW w:w="572" w:type="pct"/>
            <w:vAlign w:val="center"/>
          </w:tcPr>
          <w:p w:rsidR="00A87C5D" w:rsidRDefault="007230AA">
            <w:pPr>
              <w:spacing w:line="460" w:lineRule="exact"/>
              <w:jc w:val="center"/>
              <w:rPr>
                <w:sz w:val="24"/>
              </w:rPr>
            </w:pPr>
            <w:r>
              <w:rPr>
                <w:sz w:val="24"/>
              </w:rPr>
              <w:t>1</w:t>
            </w: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7230AA">
            <w:pPr>
              <w:spacing w:line="460" w:lineRule="exact"/>
              <w:jc w:val="center"/>
              <w:rPr>
                <w:sz w:val="24"/>
              </w:rPr>
            </w:pPr>
            <w:r>
              <w:rPr>
                <w:rFonts w:hint="eastAsia"/>
                <w:sz w:val="24"/>
              </w:rPr>
              <w:t>2</w:t>
            </w: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7230AA">
            <w:pPr>
              <w:spacing w:line="460" w:lineRule="exact"/>
              <w:jc w:val="center"/>
              <w:rPr>
                <w:sz w:val="24"/>
              </w:rPr>
            </w:pPr>
            <w:r>
              <w:rPr>
                <w:sz w:val="24"/>
              </w:rPr>
              <w:t>…</w:t>
            </w: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r w:rsidR="00A87C5D">
        <w:trPr>
          <w:jc w:val="center"/>
        </w:trPr>
        <w:tc>
          <w:tcPr>
            <w:tcW w:w="572" w:type="pct"/>
            <w:vAlign w:val="center"/>
          </w:tcPr>
          <w:p w:rsidR="00A87C5D" w:rsidRDefault="00A87C5D">
            <w:pPr>
              <w:spacing w:line="460" w:lineRule="exact"/>
              <w:jc w:val="center"/>
              <w:rPr>
                <w:sz w:val="24"/>
              </w:rPr>
            </w:pPr>
          </w:p>
        </w:tc>
        <w:tc>
          <w:tcPr>
            <w:tcW w:w="100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941" w:type="pct"/>
            <w:vAlign w:val="center"/>
          </w:tcPr>
          <w:p w:rsidR="00A87C5D" w:rsidRDefault="00A87C5D">
            <w:pPr>
              <w:spacing w:line="460" w:lineRule="exact"/>
              <w:jc w:val="center"/>
              <w:rPr>
                <w:sz w:val="24"/>
              </w:rPr>
            </w:pPr>
          </w:p>
        </w:tc>
        <w:tc>
          <w:tcPr>
            <w:tcW w:w="858" w:type="pct"/>
            <w:vAlign w:val="center"/>
          </w:tcPr>
          <w:p w:rsidR="00A87C5D" w:rsidRDefault="00A87C5D">
            <w:pPr>
              <w:spacing w:line="460" w:lineRule="exact"/>
              <w:jc w:val="center"/>
              <w:rPr>
                <w:sz w:val="24"/>
              </w:rPr>
            </w:pPr>
          </w:p>
        </w:tc>
        <w:tc>
          <w:tcPr>
            <w:tcW w:w="770" w:type="pct"/>
            <w:vAlign w:val="center"/>
          </w:tcPr>
          <w:p w:rsidR="00A87C5D" w:rsidRDefault="00A87C5D">
            <w:pPr>
              <w:spacing w:line="460" w:lineRule="exact"/>
              <w:jc w:val="center"/>
              <w:rPr>
                <w:sz w:val="24"/>
              </w:rPr>
            </w:pPr>
          </w:p>
        </w:tc>
      </w:tr>
    </w:tbl>
    <w:p w:rsidR="00A87C5D" w:rsidRDefault="00A87C5D">
      <w:pPr>
        <w:spacing w:line="360" w:lineRule="auto"/>
        <w:ind w:right="84" w:firstLine="420"/>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pPr>
        <w:spacing w:line="360" w:lineRule="auto"/>
        <w:ind w:right="84" w:firstLine="420"/>
        <w:rPr>
          <w:sz w:val="24"/>
        </w:rPr>
      </w:pP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b/>
          <w:sz w:val="24"/>
        </w:rPr>
        <w:lastRenderedPageBreak/>
        <w:t>附件</w:t>
      </w:r>
      <w:r>
        <w:rPr>
          <w:rFonts w:hint="eastAsia"/>
          <w:b/>
          <w:sz w:val="24"/>
        </w:rPr>
        <w:t>6</w:t>
      </w:r>
    </w:p>
    <w:p w:rsidR="00A87C5D" w:rsidRDefault="007230AA">
      <w:pPr>
        <w:autoSpaceDN w:val="0"/>
        <w:spacing w:line="360" w:lineRule="auto"/>
        <w:jc w:val="center"/>
        <w:rPr>
          <w:b/>
          <w:bCs/>
          <w:sz w:val="24"/>
        </w:rPr>
      </w:pPr>
      <w:r>
        <w:rPr>
          <w:b/>
          <w:bCs/>
          <w:sz w:val="24"/>
        </w:rPr>
        <w:t>开标分项一览表</w:t>
      </w:r>
    </w:p>
    <w:p w:rsidR="00A87C5D" w:rsidRDefault="00A87C5D">
      <w:pPr>
        <w:ind w:right="84"/>
        <w:rPr>
          <w:sz w:val="24"/>
        </w:rPr>
      </w:pPr>
    </w:p>
    <w:p w:rsidR="00A87C5D" w:rsidRDefault="007230AA">
      <w:pPr>
        <w:spacing w:line="460" w:lineRule="exact"/>
        <w:ind w:left="192"/>
        <w:rPr>
          <w:sz w:val="24"/>
        </w:rPr>
      </w:pPr>
      <w:r>
        <w:rPr>
          <w:sz w:val="24"/>
        </w:rPr>
        <w:t>项目名称：</w:t>
      </w:r>
      <w:r>
        <w:rPr>
          <w:sz w:val="24"/>
          <w:u w:val="single"/>
        </w:rPr>
        <w:t xml:space="preserve">                    </w:t>
      </w:r>
    </w:p>
    <w:p w:rsidR="00A87C5D" w:rsidRDefault="007230AA">
      <w:pPr>
        <w:spacing w:line="460" w:lineRule="exact"/>
        <w:ind w:left="192"/>
        <w:rPr>
          <w:sz w:val="24"/>
        </w:rPr>
      </w:pPr>
      <w:r>
        <w:rPr>
          <w:sz w:val="24"/>
        </w:rPr>
        <w:t>项目编号：</w:t>
      </w:r>
      <w:r>
        <w:rPr>
          <w:sz w:val="24"/>
          <w:u w:val="single"/>
        </w:rPr>
        <w:t xml:space="preserve">                    </w:t>
      </w:r>
    </w:p>
    <w:p w:rsidR="00A87C5D" w:rsidRDefault="007230AA">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A87C5D" w:rsidRDefault="007230AA" w:rsidP="008C283A">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A87C5D">
        <w:trPr>
          <w:jc w:val="center"/>
        </w:trPr>
        <w:tc>
          <w:tcPr>
            <w:tcW w:w="813" w:type="dxa"/>
            <w:noWrap/>
            <w:vAlign w:val="center"/>
          </w:tcPr>
          <w:p w:rsidR="00A87C5D" w:rsidRDefault="007230AA">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A87C5D" w:rsidRDefault="007230AA">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A87C5D" w:rsidRDefault="007230AA">
            <w:pPr>
              <w:widowControl/>
              <w:jc w:val="center"/>
              <w:rPr>
                <w:bCs/>
                <w:kern w:val="0"/>
                <w:sz w:val="24"/>
                <w:szCs w:val="24"/>
              </w:rPr>
            </w:pPr>
            <w:r>
              <w:rPr>
                <w:bCs/>
                <w:kern w:val="0"/>
                <w:sz w:val="24"/>
                <w:szCs w:val="24"/>
              </w:rPr>
              <w:t>品牌</w:t>
            </w:r>
          </w:p>
        </w:tc>
        <w:tc>
          <w:tcPr>
            <w:tcW w:w="715" w:type="dxa"/>
            <w:vAlign w:val="center"/>
          </w:tcPr>
          <w:p w:rsidR="00A87C5D" w:rsidRDefault="007230AA">
            <w:pPr>
              <w:widowControl/>
              <w:jc w:val="center"/>
              <w:rPr>
                <w:bCs/>
                <w:kern w:val="0"/>
                <w:sz w:val="24"/>
                <w:szCs w:val="24"/>
              </w:rPr>
            </w:pPr>
            <w:r>
              <w:rPr>
                <w:bCs/>
                <w:kern w:val="0"/>
                <w:sz w:val="24"/>
                <w:szCs w:val="24"/>
              </w:rPr>
              <w:t>规格型号</w:t>
            </w:r>
          </w:p>
        </w:tc>
        <w:tc>
          <w:tcPr>
            <w:tcW w:w="1230" w:type="dxa"/>
            <w:vAlign w:val="center"/>
          </w:tcPr>
          <w:p w:rsidR="00A87C5D" w:rsidRDefault="007230AA">
            <w:pPr>
              <w:widowControl/>
              <w:jc w:val="center"/>
              <w:rPr>
                <w:bCs/>
                <w:kern w:val="0"/>
                <w:sz w:val="24"/>
                <w:szCs w:val="24"/>
              </w:rPr>
            </w:pPr>
            <w:r>
              <w:rPr>
                <w:bCs/>
                <w:kern w:val="0"/>
                <w:sz w:val="24"/>
                <w:szCs w:val="24"/>
              </w:rPr>
              <w:t>制造商</w:t>
            </w:r>
          </w:p>
        </w:tc>
        <w:tc>
          <w:tcPr>
            <w:tcW w:w="715" w:type="dxa"/>
            <w:vAlign w:val="center"/>
          </w:tcPr>
          <w:p w:rsidR="00A87C5D" w:rsidRDefault="007230AA">
            <w:pPr>
              <w:widowControl/>
              <w:jc w:val="center"/>
              <w:rPr>
                <w:bCs/>
                <w:kern w:val="0"/>
                <w:sz w:val="24"/>
                <w:szCs w:val="24"/>
              </w:rPr>
            </w:pPr>
            <w:r>
              <w:rPr>
                <w:bCs/>
                <w:kern w:val="0"/>
                <w:sz w:val="24"/>
                <w:szCs w:val="24"/>
              </w:rPr>
              <w:t>产地</w:t>
            </w:r>
          </w:p>
        </w:tc>
        <w:tc>
          <w:tcPr>
            <w:tcW w:w="1235" w:type="dxa"/>
            <w:vAlign w:val="center"/>
          </w:tcPr>
          <w:p w:rsidR="00A87C5D" w:rsidRDefault="007230AA">
            <w:pPr>
              <w:widowControl/>
              <w:jc w:val="center"/>
              <w:rPr>
                <w:bCs/>
                <w:kern w:val="0"/>
                <w:sz w:val="24"/>
                <w:szCs w:val="24"/>
              </w:rPr>
            </w:pPr>
            <w:r>
              <w:rPr>
                <w:bCs/>
                <w:kern w:val="0"/>
                <w:sz w:val="24"/>
                <w:szCs w:val="24"/>
              </w:rPr>
              <w:t>商品属性</w:t>
            </w:r>
          </w:p>
        </w:tc>
        <w:tc>
          <w:tcPr>
            <w:tcW w:w="715" w:type="dxa"/>
            <w:vAlign w:val="center"/>
          </w:tcPr>
          <w:p w:rsidR="00A87C5D" w:rsidRDefault="007230AA">
            <w:pPr>
              <w:widowControl/>
              <w:jc w:val="center"/>
              <w:rPr>
                <w:bCs/>
                <w:kern w:val="0"/>
                <w:sz w:val="24"/>
                <w:szCs w:val="24"/>
              </w:rPr>
            </w:pPr>
            <w:r>
              <w:rPr>
                <w:bCs/>
                <w:kern w:val="0"/>
                <w:sz w:val="24"/>
                <w:szCs w:val="24"/>
              </w:rPr>
              <w:t>单价</w:t>
            </w:r>
          </w:p>
        </w:tc>
        <w:tc>
          <w:tcPr>
            <w:tcW w:w="795" w:type="dxa"/>
            <w:vAlign w:val="center"/>
          </w:tcPr>
          <w:p w:rsidR="00A87C5D" w:rsidRDefault="007230AA">
            <w:pPr>
              <w:widowControl/>
              <w:jc w:val="center"/>
              <w:rPr>
                <w:bCs/>
                <w:kern w:val="0"/>
                <w:sz w:val="24"/>
                <w:szCs w:val="24"/>
              </w:rPr>
            </w:pPr>
            <w:r>
              <w:rPr>
                <w:bCs/>
                <w:kern w:val="0"/>
                <w:sz w:val="24"/>
                <w:szCs w:val="24"/>
              </w:rPr>
              <w:t>采购数量</w:t>
            </w:r>
          </w:p>
        </w:tc>
        <w:tc>
          <w:tcPr>
            <w:tcW w:w="767" w:type="dxa"/>
            <w:vAlign w:val="center"/>
          </w:tcPr>
          <w:p w:rsidR="00A87C5D" w:rsidRDefault="007230AA">
            <w:pPr>
              <w:widowControl/>
              <w:jc w:val="center"/>
              <w:rPr>
                <w:bCs/>
                <w:kern w:val="0"/>
                <w:sz w:val="24"/>
                <w:szCs w:val="24"/>
              </w:rPr>
            </w:pPr>
            <w:r>
              <w:rPr>
                <w:bCs/>
                <w:kern w:val="0"/>
                <w:sz w:val="24"/>
                <w:szCs w:val="24"/>
              </w:rPr>
              <w:t>计量单位</w:t>
            </w:r>
          </w:p>
        </w:tc>
        <w:tc>
          <w:tcPr>
            <w:tcW w:w="737" w:type="dxa"/>
            <w:vAlign w:val="center"/>
          </w:tcPr>
          <w:p w:rsidR="00A87C5D" w:rsidRDefault="007230AA">
            <w:pPr>
              <w:widowControl/>
              <w:jc w:val="center"/>
              <w:rPr>
                <w:bCs/>
                <w:kern w:val="0"/>
                <w:sz w:val="24"/>
                <w:szCs w:val="24"/>
              </w:rPr>
            </w:pPr>
            <w:r>
              <w:rPr>
                <w:bCs/>
                <w:kern w:val="0"/>
                <w:sz w:val="24"/>
                <w:szCs w:val="24"/>
              </w:rPr>
              <w:t>总价</w:t>
            </w: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vAlign w:val="center"/>
          </w:tcPr>
          <w:p w:rsidR="00A87C5D" w:rsidRDefault="00A87C5D">
            <w:pPr>
              <w:widowControl/>
              <w:jc w:val="center"/>
              <w:rPr>
                <w:kern w:val="0"/>
                <w:sz w:val="24"/>
                <w:szCs w:val="18"/>
              </w:rPr>
            </w:pPr>
          </w:p>
        </w:tc>
        <w:tc>
          <w:tcPr>
            <w:tcW w:w="715" w:type="dxa"/>
            <w:vAlign w:val="center"/>
          </w:tcPr>
          <w:p w:rsidR="00A87C5D" w:rsidRDefault="00A87C5D">
            <w:pPr>
              <w:widowControl/>
              <w:jc w:val="center"/>
              <w:rPr>
                <w:kern w:val="0"/>
                <w:sz w:val="24"/>
                <w:szCs w:val="18"/>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18"/>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vAlign w:val="center"/>
          </w:tcPr>
          <w:p w:rsidR="00A87C5D" w:rsidRDefault="00A87C5D">
            <w:pPr>
              <w:widowControl/>
              <w:jc w:val="center"/>
              <w:rPr>
                <w:kern w:val="0"/>
                <w:sz w:val="24"/>
                <w:szCs w:val="18"/>
              </w:rPr>
            </w:pPr>
          </w:p>
        </w:tc>
        <w:tc>
          <w:tcPr>
            <w:tcW w:w="715" w:type="dxa"/>
            <w:vAlign w:val="center"/>
          </w:tcPr>
          <w:p w:rsidR="00A87C5D" w:rsidRDefault="00A87C5D">
            <w:pPr>
              <w:widowControl/>
              <w:jc w:val="center"/>
              <w:rPr>
                <w:kern w:val="0"/>
                <w:sz w:val="24"/>
                <w:szCs w:val="18"/>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vAlign w:val="center"/>
          </w:tcPr>
          <w:p w:rsidR="00A87C5D" w:rsidRDefault="00A87C5D">
            <w:pPr>
              <w:widowControl/>
              <w:jc w:val="center"/>
              <w:rPr>
                <w:kern w:val="0"/>
                <w:sz w:val="24"/>
                <w:szCs w:val="18"/>
              </w:rPr>
            </w:pPr>
          </w:p>
        </w:tc>
        <w:tc>
          <w:tcPr>
            <w:tcW w:w="715" w:type="dxa"/>
            <w:vAlign w:val="center"/>
          </w:tcPr>
          <w:p w:rsidR="00A87C5D" w:rsidRDefault="00A87C5D">
            <w:pPr>
              <w:widowControl/>
              <w:jc w:val="center"/>
              <w:rPr>
                <w:kern w:val="0"/>
                <w:sz w:val="24"/>
                <w:szCs w:val="18"/>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noWrap/>
            <w:vAlign w:val="center"/>
          </w:tcPr>
          <w:p w:rsidR="00A87C5D" w:rsidRDefault="00A87C5D">
            <w:pPr>
              <w:widowControl/>
              <w:jc w:val="center"/>
              <w:rPr>
                <w:kern w:val="0"/>
                <w:sz w:val="24"/>
                <w:szCs w:val="18"/>
              </w:rPr>
            </w:pPr>
          </w:p>
        </w:tc>
        <w:tc>
          <w:tcPr>
            <w:tcW w:w="715" w:type="dxa"/>
            <w:noWrap/>
            <w:vAlign w:val="center"/>
          </w:tcPr>
          <w:p w:rsidR="00A87C5D" w:rsidRDefault="00A87C5D">
            <w:pPr>
              <w:widowControl/>
              <w:jc w:val="center"/>
              <w:rPr>
                <w:kern w:val="0"/>
                <w:sz w:val="24"/>
                <w:szCs w:val="24"/>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r w:rsidR="00A87C5D">
        <w:trPr>
          <w:jc w:val="center"/>
        </w:trPr>
        <w:tc>
          <w:tcPr>
            <w:tcW w:w="813" w:type="dxa"/>
            <w:noWrap/>
            <w:vAlign w:val="center"/>
          </w:tcPr>
          <w:p w:rsidR="00A87C5D" w:rsidRDefault="00A87C5D">
            <w:pPr>
              <w:widowControl/>
              <w:jc w:val="center"/>
              <w:rPr>
                <w:kern w:val="0"/>
                <w:sz w:val="24"/>
                <w:szCs w:val="24"/>
              </w:rPr>
            </w:pPr>
          </w:p>
        </w:tc>
        <w:tc>
          <w:tcPr>
            <w:tcW w:w="1348" w:type="dxa"/>
            <w:noWrap/>
            <w:vAlign w:val="center"/>
          </w:tcPr>
          <w:p w:rsidR="00A87C5D" w:rsidRDefault="00A87C5D">
            <w:pPr>
              <w:widowControl/>
              <w:jc w:val="center"/>
              <w:rPr>
                <w:kern w:val="0"/>
                <w:sz w:val="24"/>
                <w:szCs w:val="24"/>
              </w:rPr>
            </w:pPr>
          </w:p>
        </w:tc>
        <w:tc>
          <w:tcPr>
            <w:tcW w:w="716"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0"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1235" w:type="dxa"/>
            <w:noWrap/>
            <w:vAlign w:val="center"/>
          </w:tcPr>
          <w:p w:rsidR="00A87C5D" w:rsidRDefault="00A87C5D">
            <w:pPr>
              <w:widowControl/>
              <w:jc w:val="center"/>
              <w:rPr>
                <w:kern w:val="0"/>
                <w:sz w:val="24"/>
                <w:szCs w:val="24"/>
              </w:rPr>
            </w:pPr>
          </w:p>
        </w:tc>
        <w:tc>
          <w:tcPr>
            <w:tcW w:w="715" w:type="dxa"/>
            <w:noWrap/>
            <w:vAlign w:val="center"/>
          </w:tcPr>
          <w:p w:rsidR="00A87C5D" w:rsidRDefault="00A87C5D">
            <w:pPr>
              <w:widowControl/>
              <w:jc w:val="center"/>
              <w:rPr>
                <w:kern w:val="0"/>
                <w:sz w:val="24"/>
                <w:szCs w:val="24"/>
              </w:rPr>
            </w:pPr>
          </w:p>
        </w:tc>
        <w:tc>
          <w:tcPr>
            <w:tcW w:w="795" w:type="dxa"/>
            <w:noWrap/>
            <w:vAlign w:val="center"/>
          </w:tcPr>
          <w:p w:rsidR="00A87C5D" w:rsidRDefault="00A87C5D">
            <w:pPr>
              <w:widowControl/>
              <w:jc w:val="center"/>
              <w:rPr>
                <w:kern w:val="0"/>
                <w:sz w:val="24"/>
                <w:szCs w:val="24"/>
              </w:rPr>
            </w:pPr>
          </w:p>
        </w:tc>
        <w:tc>
          <w:tcPr>
            <w:tcW w:w="767" w:type="dxa"/>
            <w:noWrap/>
            <w:vAlign w:val="center"/>
          </w:tcPr>
          <w:p w:rsidR="00A87C5D" w:rsidRDefault="00A87C5D">
            <w:pPr>
              <w:widowControl/>
              <w:jc w:val="center"/>
              <w:rPr>
                <w:kern w:val="0"/>
                <w:sz w:val="24"/>
                <w:szCs w:val="24"/>
              </w:rPr>
            </w:pPr>
          </w:p>
        </w:tc>
        <w:tc>
          <w:tcPr>
            <w:tcW w:w="737" w:type="dxa"/>
            <w:noWrap/>
            <w:vAlign w:val="center"/>
          </w:tcPr>
          <w:p w:rsidR="00A87C5D" w:rsidRDefault="00A87C5D">
            <w:pPr>
              <w:widowControl/>
              <w:jc w:val="center"/>
              <w:rPr>
                <w:kern w:val="0"/>
                <w:sz w:val="24"/>
                <w:szCs w:val="24"/>
              </w:rPr>
            </w:pPr>
          </w:p>
        </w:tc>
      </w:tr>
    </w:tbl>
    <w:p w:rsidR="00A87C5D" w:rsidRDefault="00A87C5D">
      <w:pPr>
        <w:ind w:left="180"/>
        <w:rPr>
          <w:sz w:val="24"/>
        </w:rPr>
      </w:pPr>
    </w:p>
    <w:p w:rsidR="00A87C5D" w:rsidRDefault="007230AA">
      <w:pPr>
        <w:spacing w:line="360" w:lineRule="auto"/>
        <w:ind w:left="181"/>
        <w:rPr>
          <w:sz w:val="24"/>
          <w:szCs w:val="24"/>
        </w:rPr>
      </w:pPr>
      <w:r>
        <w:rPr>
          <w:sz w:val="24"/>
          <w:szCs w:val="24"/>
        </w:rPr>
        <w:t>注：</w:t>
      </w:r>
    </w:p>
    <w:p w:rsidR="00A87C5D" w:rsidRDefault="007230AA">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A87C5D" w:rsidRDefault="007230AA">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A87C5D" w:rsidRDefault="007230AA">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A87C5D" w:rsidRDefault="00A87C5D">
      <w:pPr>
        <w:spacing w:line="360" w:lineRule="auto"/>
        <w:ind w:left="181"/>
        <w:rPr>
          <w:sz w:val="24"/>
          <w:szCs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b/>
          <w:sz w:val="24"/>
        </w:rPr>
        <w:lastRenderedPageBreak/>
        <w:t>附件</w:t>
      </w:r>
      <w:r>
        <w:rPr>
          <w:rFonts w:hint="eastAsia"/>
          <w:b/>
          <w:sz w:val="24"/>
        </w:rPr>
        <w:t>7</w:t>
      </w:r>
      <w:r>
        <w:rPr>
          <w:b/>
          <w:sz w:val="24"/>
        </w:rPr>
        <w:t>-1</w:t>
      </w:r>
    </w:p>
    <w:p w:rsidR="00A87C5D" w:rsidRDefault="007230AA">
      <w:pPr>
        <w:autoSpaceDN w:val="0"/>
        <w:spacing w:line="360" w:lineRule="auto"/>
        <w:jc w:val="center"/>
        <w:rPr>
          <w:b/>
          <w:bCs/>
          <w:sz w:val="24"/>
        </w:rPr>
      </w:pPr>
      <w:r>
        <w:rPr>
          <w:b/>
          <w:bCs/>
          <w:sz w:val="24"/>
        </w:rPr>
        <w:t>商务要求点对点应答表</w:t>
      </w:r>
    </w:p>
    <w:p w:rsidR="00A87C5D" w:rsidRDefault="00A87C5D">
      <w:pPr>
        <w:spacing w:line="460" w:lineRule="exact"/>
        <w:rPr>
          <w:sz w:val="24"/>
        </w:rPr>
      </w:pPr>
    </w:p>
    <w:p w:rsidR="00A87C5D" w:rsidRDefault="007230AA">
      <w:pPr>
        <w:spacing w:line="460" w:lineRule="exact"/>
        <w:rPr>
          <w:sz w:val="24"/>
        </w:rPr>
      </w:pPr>
      <w:r>
        <w:rPr>
          <w:sz w:val="24"/>
        </w:rPr>
        <w:t>项目名称：</w:t>
      </w:r>
      <w:r>
        <w:rPr>
          <w:sz w:val="24"/>
          <w:u w:val="single"/>
        </w:rPr>
        <w:t xml:space="preserve">                    </w:t>
      </w:r>
    </w:p>
    <w:p w:rsidR="00A87C5D" w:rsidRDefault="007230AA">
      <w:pPr>
        <w:spacing w:line="460" w:lineRule="exact"/>
        <w:rPr>
          <w:sz w:val="24"/>
        </w:rPr>
      </w:pPr>
      <w:r>
        <w:rPr>
          <w:sz w:val="24"/>
        </w:rPr>
        <w:t>项目编号：</w:t>
      </w:r>
      <w:r>
        <w:rPr>
          <w:sz w:val="24"/>
          <w:u w:val="single"/>
        </w:rPr>
        <w:t xml:space="preserve">                    </w:t>
      </w:r>
    </w:p>
    <w:p w:rsidR="00A87C5D" w:rsidRDefault="007230AA">
      <w:pPr>
        <w:spacing w:line="460" w:lineRule="exact"/>
        <w:rPr>
          <w:sz w:val="24"/>
          <w:u w:val="single"/>
        </w:rPr>
      </w:pPr>
      <w:r>
        <w:rPr>
          <w:sz w:val="24"/>
        </w:rPr>
        <w:t>包号：</w:t>
      </w:r>
      <w:r>
        <w:rPr>
          <w:sz w:val="24"/>
          <w:u w:val="single"/>
        </w:rPr>
        <w:t xml:space="preserve">                        </w:t>
      </w:r>
    </w:p>
    <w:p w:rsidR="00A87C5D" w:rsidRDefault="00A87C5D">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A87C5D">
        <w:trPr>
          <w:jc w:val="center"/>
        </w:trPr>
        <w:tc>
          <w:tcPr>
            <w:tcW w:w="1080" w:type="dxa"/>
            <w:shd w:val="clear" w:color="auto" w:fill="auto"/>
            <w:vAlign w:val="center"/>
          </w:tcPr>
          <w:p w:rsidR="00A87C5D" w:rsidRDefault="007230AA">
            <w:pPr>
              <w:widowControl/>
              <w:snapToGrid w:val="0"/>
              <w:jc w:val="center"/>
              <w:rPr>
                <w:kern w:val="0"/>
                <w:sz w:val="24"/>
                <w:szCs w:val="21"/>
              </w:rPr>
            </w:pPr>
            <w:r>
              <w:rPr>
                <w:kern w:val="0"/>
                <w:sz w:val="24"/>
                <w:szCs w:val="21"/>
              </w:rPr>
              <w:t>序号</w:t>
            </w:r>
          </w:p>
        </w:tc>
        <w:tc>
          <w:tcPr>
            <w:tcW w:w="2500" w:type="dxa"/>
            <w:shd w:val="clear" w:color="auto" w:fill="auto"/>
            <w:vAlign w:val="center"/>
          </w:tcPr>
          <w:p w:rsidR="00A87C5D" w:rsidRDefault="007230AA">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A87C5D" w:rsidRDefault="007230AA">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A87C5D" w:rsidRDefault="007230AA">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A87C5D" w:rsidRDefault="007230AA">
            <w:pPr>
              <w:widowControl/>
              <w:snapToGrid w:val="0"/>
              <w:jc w:val="center"/>
              <w:rPr>
                <w:kern w:val="0"/>
                <w:sz w:val="24"/>
                <w:szCs w:val="21"/>
              </w:rPr>
            </w:pPr>
            <w:r>
              <w:rPr>
                <w:kern w:val="0"/>
                <w:sz w:val="24"/>
                <w:szCs w:val="21"/>
              </w:rPr>
              <w:t>备注</w:t>
            </w: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rFonts w:hint="eastAsia"/>
                <w:kern w:val="0"/>
                <w:sz w:val="24"/>
                <w:szCs w:val="21"/>
              </w:rPr>
              <w:t>（二）服务要求</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rFonts w:hint="eastAsia"/>
                <w:kern w:val="0"/>
                <w:sz w:val="24"/>
                <w:szCs w:val="21"/>
              </w:rPr>
              <w:t>（三）交货要求</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r w:rsidR="00A87C5D">
        <w:trPr>
          <w:jc w:val="center"/>
        </w:trPr>
        <w:tc>
          <w:tcPr>
            <w:tcW w:w="9480" w:type="dxa"/>
            <w:gridSpan w:val="5"/>
            <w:shd w:val="clear" w:color="auto" w:fill="auto"/>
            <w:vAlign w:val="center"/>
          </w:tcPr>
          <w:p w:rsidR="00A87C5D" w:rsidRDefault="007230AA">
            <w:pPr>
              <w:widowControl/>
              <w:snapToGrid w:val="0"/>
              <w:jc w:val="left"/>
              <w:rPr>
                <w:kern w:val="0"/>
                <w:sz w:val="24"/>
                <w:szCs w:val="21"/>
              </w:rPr>
            </w:pPr>
            <w:r>
              <w:rPr>
                <w:rFonts w:hint="eastAsia"/>
                <w:kern w:val="0"/>
                <w:sz w:val="24"/>
                <w:szCs w:val="21"/>
              </w:rPr>
              <w:t>（六）验收方法及标准</w:t>
            </w:r>
          </w:p>
        </w:tc>
      </w:tr>
      <w:tr w:rsidR="00A87C5D">
        <w:trPr>
          <w:jc w:val="center"/>
        </w:trPr>
        <w:tc>
          <w:tcPr>
            <w:tcW w:w="1080" w:type="dxa"/>
            <w:shd w:val="clear" w:color="auto" w:fill="auto"/>
            <w:vAlign w:val="center"/>
          </w:tcPr>
          <w:p w:rsidR="00A87C5D" w:rsidRDefault="00A87C5D">
            <w:pPr>
              <w:widowControl/>
              <w:snapToGrid w:val="0"/>
              <w:jc w:val="center"/>
              <w:rPr>
                <w:kern w:val="0"/>
                <w:sz w:val="24"/>
                <w:szCs w:val="21"/>
              </w:rPr>
            </w:pPr>
          </w:p>
        </w:tc>
        <w:tc>
          <w:tcPr>
            <w:tcW w:w="2500" w:type="dxa"/>
            <w:shd w:val="clear" w:color="auto" w:fill="auto"/>
            <w:vAlign w:val="center"/>
          </w:tcPr>
          <w:p w:rsidR="00A87C5D" w:rsidRDefault="00A87C5D">
            <w:pPr>
              <w:widowControl/>
              <w:snapToGrid w:val="0"/>
              <w:jc w:val="left"/>
              <w:rPr>
                <w:kern w:val="0"/>
                <w:sz w:val="24"/>
                <w:szCs w:val="21"/>
              </w:rPr>
            </w:pPr>
          </w:p>
        </w:tc>
        <w:tc>
          <w:tcPr>
            <w:tcW w:w="2680" w:type="dxa"/>
            <w:shd w:val="clear" w:color="auto" w:fill="auto"/>
            <w:vAlign w:val="center"/>
          </w:tcPr>
          <w:p w:rsidR="00A87C5D" w:rsidRDefault="00A87C5D">
            <w:pPr>
              <w:widowControl/>
              <w:snapToGrid w:val="0"/>
              <w:jc w:val="left"/>
              <w:rPr>
                <w:kern w:val="0"/>
                <w:sz w:val="24"/>
                <w:szCs w:val="21"/>
              </w:rPr>
            </w:pPr>
          </w:p>
        </w:tc>
        <w:tc>
          <w:tcPr>
            <w:tcW w:w="1979" w:type="dxa"/>
            <w:shd w:val="clear" w:color="auto" w:fill="auto"/>
            <w:vAlign w:val="center"/>
          </w:tcPr>
          <w:p w:rsidR="00A87C5D" w:rsidRDefault="00A87C5D">
            <w:pPr>
              <w:widowControl/>
              <w:snapToGrid w:val="0"/>
              <w:jc w:val="left"/>
              <w:rPr>
                <w:kern w:val="0"/>
                <w:sz w:val="24"/>
                <w:szCs w:val="21"/>
              </w:rPr>
            </w:pPr>
          </w:p>
        </w:tc>
        <w:tc>
          <w:tcPr>
            <w:tcW w:w="1241" w:type="dxa"/>
            <w:shd w:val="clear" w:color="auto" w:fill="auto"/>
            <w:vAlign w:val="center"/>
          </w:tcPr>
          <w:p w:rsidR="00A87C5D" w:rsidRDefault="00A87C5D">
            <w:pPr>
              <w:widowControl/>
              <w:snapToGrid w:val="0"/>
              <w:jc w:val="left"/>
              <w:rPr>
                <w:kern w:val="0"/>
                <w:sz w:val="24"/>
                <w:szCs w:val="21"/>
              </w:rPr>
            </w:pPr>
          </w:p>
        </w:tc>
      </w:tr>
    </w:tbl>
    <w:p w:rsidR="00A87C5D" w:rsidRDefault="007230AA">
      <w:pPr>
        <w:spacing w:line="620" w:lineRule="exact"/>
        <w:rPr>
          <w:sz w:val="24"/>
        </w:rPr>
      </w:pPr>
      <w:r>
        <w:rPr>
          <w:sz w:val="24"/>
        </w:rPr>
        <w:t>注：</w:t>
      </w:r>
    </w:p>
    <w:p w:rsidR="00A87C5D" w:rsidRDefault="007230AA">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A87C5D" w:rsidRDefault="007230AA">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A87C5D" w:rsidRDefault="007230AA">
      <w:pPr>
        <w:spacing w:line="360" w:lineRule="auto"/>
        <w:rPr>
          <w:sz w:val="24"/>
        </w:rPr>
      </w:pPr>
      <w:r>
        <w:rPr>
          <w:rFonts w:hint="eastAsia"/>
          <w:sz w:val="24"/>
        </w:rPr>
        <w:t>3</w:t>
      </w:r>
      <w:r>
        <w:rPr>
          <w:sz w:val="24"/>
        </w:rPr>
        <w:t xml:space="preserve">. </w:t>
      </w:r>
      <w:r>
        <w:rPr>
          <w:sz w:val="24"/>
        </w:rPr>
        <w:t>偏离说明指招标要求与投标应答之间的不同之处。</w:t>
      </w:r>
    </w:p>
    <w:p w:rsidR="00A87C5D" w:rsidRDefault="00A87C5D">
      <w:pPr>
        <w:spacing w:line="360" w:lineRule="auto"/>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7230AA">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A87C5D" w:rsidRDefault="007230AA">
      <w:pPr>
        <w:autoSpaceDN w:val="0"/>
        <w:spacing w:line="360" w:lineRule="auto"/>
        <w:jc w:val="center"/>
        <w:rPr>
          <w:b/>
          <w:bCs/>
          <w:sz w:val="24"/>
        </w:rPr>
      </w:pPr>
      <w:r>
        <w:rPr>
          <w:b/>
          <w:bCs/>
          <w:sz w:val="24"/>
        </w:rPr>
        <w:t>技术要求点对点应答表</w:t>
      </w:r>
    </w:p>
    <w:p w:rsidR="00A87C5D" w:rsidRDefault="007230AA">
      <w:pPr>
        <w:spacing w:line="460" w:lineRule="exact"/>
        <w:rPr>
          <w:sz w:val="24"/>
        </w:rPr>
      </w:pPr>
      <w:r>
        <w:rPr>
          <w:sz w:val="24"/>
        </w:rPr>
        <w:t>项目名称：</w:t>
      </w:r>
      <w:r>
        <w:rPr>
          <w:sz w:val="24"/>
          <w:u w:val="single"/>
        </w:rPr>
        <w:t xml:space="preserve">                    </w:t>
      </w:r>
    </w:p>
    <w:p w:rsidR="00A87C5D" w:rsidRDefault="007230AA">
      <w:pPr>
        <w:spacing w:line="460" w:lineRule="exact"/>
        <w:rPr>
          <w:sz w:val="24"/>
        </w:rPr>
      </w:pPr>
      <w:r>
        <w:rPr>
          <w:sz w:val="24"/>
        </w:rPr>
        <w:t>项目编号：</w:t>
      </w:r>
      <w:r>
        <w:rPr>
          <w:sz w:val="24"/>
          <w:u w:val="single"/>
        </w:rPr>
        <w:t xml:space="preserve">                    </w:t>
      </w:r>
    </w:p>
    <w:p w:rsidR="00A87C5D" w:rsidRDefault="007230AA">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A87C5D">
        <w:trPr>
          <w:tblHeader/>
          <w:jc w:val="center"/>
        </w:trPr>
        <w:tc>
          <w:tcPr>
            <w:tcW w:w="9807" w:type="dxa"/>
            <w:gridSpan w:val="7"/>
            <w:shd w:val="clear" w:color="auto" w:fill="auto"/>
            <w:vAlign w:val="center"/>
          </w:tcPr>
          <w:p w:rsidR="00A87C5D" w:rsidRDefault="007230AA">
            <w:pPr>
              <w:widowControl/>
              <w:snapToGrid w:val="0"/>
              <w:rPr>
                <w:b/>
                <w:kern w:val="0"/>
                <w:sz w:val="24"/>
                <w:szCs w:val="21"/>
              </w:rPr>
            </w:pPr>
            <w:r>
              <w:rPr>
                <w:rFonts w:hint="eastAsia"/>
                <w:b/>
                <w:kern w:val="0"/>
                <w:sz w:val="24"/>
                <w:szCs w:val="21"/>
              </w:rPr>
              <w:t>招标文件第二部分技术要求</w:t>
            </w:r>
          </w:p>
        </w:tc>
      </w:tr>
      <w:tr w:rsidR="00A87C5D">
        <w:trPr>
          <w:tblHeader/>
          <w:jc w:val="center"/>
        </w:trPr>
        <w:tc>
          <w:tcPr>
            <w:tcW w:w="843" w:type="dxa"/>
            <w:shd w:val="clear" w:color="auto" w:fill="auto"/>
            <w:vAlign w:val="center"/>
          </w:tcPr>
          <w:p w:rsidR="00A87C5D" w:rsidRDefault="007230AA">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A87C5D" w:rsidRDefault="007230AA">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A87C5D" w:rsidRDefault="007230AA">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A87C5D" w:rsidRDefault="007230AA">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A87C5D" w:rsidRDefault="007230AA">
            <w:pPr>
              <w:widowControl/>
              <w:snapToGrid w:val="0"/>
              <w:jc w:val="center"/>
              <w:rPr>
                <w:kern w:val="0"/>
                <w:sz w:val="24"/>
                <w:szCs w:val="21"/>
              </w:rPr>
            </w:pPr>
            <w:r>
              <w:rPr>
                <w:kern w:val="0"/>
                <w:sz w:val="24"/>
                <w:szCs w:val="21"/>
              </w:rPr>
              <w:t>备注</w:t>
            </w:r>
          </w:p>
        </w:tc>
      </w:tr>
      <w:tr w:rsidR="00A87C5D">
        <w:trPr>
          <w:jc w:val="center"/>
        </w:trPr>
        <w:tc>
          <w:tcPr>
            <w:tcW w:w="843" w:type="dxa"/>
            <w:shd w:val="clear" w:color="auto" w:fill="auto"/>
            <w:vAlign w:val="center"/>
          </w:tcPr>
          <w:p w:rsidR="00A87C5D" w:rsidRDefault="007230AA">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r w:rsidR="00A87C5D">
        <w:trPr>
          <w:jc w:val="center"/>
        </w:trPr>
        <w:tc>
          <w:tcPr>
            <w:tcW w:w="843" w:type="dxa"/>
            <w:shd w:val="clear" w:color="auto" w:fill="auto"/>
            <w:vAlign w:val="center"/>
          </w:tcPr>
          <w:p w:rsidR="00A87C5D" w:rsidRDefault="007230AA">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r w:rsidR="00A87C5D">
        <w:trPr>
          <w:jc w:val="center"/>
        </w:trPr>
        <w:tc>
          <w:tcPr>
            <w:tcW w:w="843" w:type="dxa"/>
            <w:shd w:val="clear" w:color="auto" w:fill="auto"/>
            <w:vAlign w:val="center"/>
          </w:tcPr>
          <w:p w:rsidR="00A87C5D" w:rsidRDefault="007230AA">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r w:rsidR="00A87C5D">
        <w:trPr>
          <w:jc w:val="center"/>
        </w:trPr>
        <w:tc>
          <w:tcPr>
            <w:tcW w:w="843" w:type="dxa"/>
            <w:shd w:val="clear" w:color="auto" w:fill="auto"/>
            <w:vAlign w:val="center"/>
          </w:tcPr>
          <w:p w:rsidR="00A87C5D" w:rsidRDefault="007230AA">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r w:rsidR="00A87C5D">
        <w:trPr>
          <w:jc w:val="center"/>
        </w:trPr>
        <w:tc>
          <w:tcPr>
            <w:tcW w:w="9807" w:type="dxa"/>
            <w:gridSpan w:val="7"/>
            <w:shd w:val="clear" w:color="auto" w:fill="auto"/>
            <w:vAlign w:val="center"/>
          </w:tcPr>
          <w:p w:rsidR="00A87C5D" w:rsidRDefault="007230AA">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rsidR="00A87C5D">
        <w:trPr>
          <w:jc w:val="center"/>
        </w:trPr>
        <w:tc>
          <w:tcPr>
            <w:tcW w:w="843" w:type="dxa"/>
            <w:shd w:val="clear" w:color="auto" w:fill="auto"/>
            <w:vAlign w:val="center"/>
          </w:tcPr>
          <w:p w:rsidR="00A87C5D" w:rsidRDefault="007230AA">
            <w:pPr>
              <w:widowControl/>
              <w:snapToGrid w:val="0"/>
              <w:jc w:val="center"/>
              <w:rPr>
                <w:kern w:val="0"/>
                <w:sz w:val="24"/>
                <w:szCs w:val="21"/>
              </w:rPr>
            </w:pPr>
            <w:r>
              <w:rPr>
                <w:kern w:val="0"/>
                <w:sz w:val="24"/>
                <w:szCs w:val="21"/>
              </w:rPr>
              <w:t>序号</w:t>
            </w:r>
          </w:p>
        </w:tc>
        <w:tc>
          <w:tcPr>
            <w:tcW w:w="1039" w:type="dxa"/>
            <w:shd w:val="clear" w:color="auto" w:fill="auto"/>
            <w:vAlign w:val="center"/>
          </w:tcPr>
          <w:p w:rsidR="00A87C5D" w:rsidRDefault="007230AA">
            <w:pPr>
              <w:widowControl/>
              <w:snapToGrid w:val="0"/>
              <w:jc w:val="center"/>
              <w:rPr>
                <w:kern w:val="0"/>
                <w:sz w:val="24"/>
                <w:szCs w:val="21"/>
              </w:rPr>
            </w:pPr>
            <w:r>
              <w:rPr>
                <w:rFonts w:hint="eastAsia"/>
                <w:kern w:val="0"/>
                <w:sz w:val="24"/>
                <w:szCs w:val="21"/>
              </w:rPr>
              <w:t>标的</w:t>
            </w:r>
          </w:p>
          <w:p w:rsidR="00A87C5D" w:rsidRDefault="007230AA">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A87C5D" w:rsidRDefault="007230AA">
            <w:pPr>
              <w:snapToGrid w:val="0"/>
              <w:jc w:val="center"/>
              <w:rPr>
                <w:rFonts w:cs="宋体"/>
                <w:kern w:val="0"/>
                <w:sz w:val="24"/>
              </w:rPr>
            </w:pPr>
            <w:r>
              <w:rPr>
                <w:rFonts w:cs="宋体" w:hint="eastAsia"/>
                <w:kern w:val="0"/>
                <w:sz w:val="24"/>
              </w:rPr>
              <w:t>条款</w:t>
            </w:r>
          </w:p>
          <w:p w:rsidR="00A87C5D" w:rsidRDefault="007230AA">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A87C5D" w:rsidRDefault="007230AA">
            <w:pPr>
              <w:snapToGrid w:val="0"/>
              <w:jc w:val="center"/>
              <w:rPr>
                <w:kern w:val="0"/>
                <w:sz w:val="24"/>
                <w:szCs w:val="21"/>
              </w:rPr>
            </w:pPr>
            <w:r>
              <w:rPr>
                <w:kern w:val="0"/>
                <w:sz w:val="24"/>
                <w:szCs w:val="21"/>
              </w:rPr>
              <w:t>招标要求</w:t>
            </w:r>
          </w:p>
        </w:tc>
        <w:tc>
          <w:tcPr>
            <w:tcW w:w="2680" w:type="dxa"/>
            <w:shd w:val="clear" w:color="auto" w:fill="auto"/>
            <w:vAlign w:val="center"/>
          </w:tcPr>
          <w:p w:rsidR="00A87C5D" w:rsidRDefault="007230AA">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A87C5D" w:rsidRDefault="007230AA">
            <w:pPr>
              <w:widowControl/>
              <w:snapToGrid w:val="0"/>
              <w:jc w:val="center"/>
              <w:rPr>
                <w:kern w:val="0"/>
                <w:sz w:val="24"/>
                <w:szCs w:val="21"/>
              </w:rPr>
            </w:pPr>
            <w:r>
              <w:rPr>
                <w:kern w:val="0"/>
                <w:sz w:val="24"/>
                <w:szCs w:val="21"/>
              </w:rPr>
              <w:t>偏离</w:t>
            </w:r>
          </w:p>
          <w:p w:rsidR="00A87C5D" w:rsidRDefault="007230AA">
            <w:pPr>
              <w:widowControl/>
              <w:snapToGrid w:val="0"/>
              <w:jc w:val="center"/>
              <w:rPr>
                <w:kern w:val="0"/>
                <w:sz w:val="24"/>
                <w:szCs w:val="21"/>
              </w:rPr>
            </w:pPr>
            <w:r>
              <w:rPr>
                <w:kern w:val="0"/>
                <w:sz w:val="24"/>
                <w:szCs w:val="21"/>
              </w:rPr>
              <w:t>说明</w:t>
            </w:r>
          </w:p>
        </w:tc>
        <w:tc>
          <w:tcPr>
            <w:tcW w:w="1315" w:type="dxa"/>
            <w:shd w:val="clear" w:color="auto" w:fill="auto"/>
            <w:vAlign w:val="center"/>
          </w:tcPr>
          <w:p w:rsidR="00A87C5D" w:rsidRDefault="007230AA">
            <w:pPr>
              <w:widowControl/>
              <w:snapToGrid w:val="0"/>
              <w:jc w:val="center"/>
              <w:rPr>
                <w:kern w:val="0"/>
                <w:sz w:val="24"/>
                <w:szCs w:val="21"/>
              </w:rPr>
            </w:pPr>
            <w:r>
              <w:rPr>
                <w:rFonts w:hint="eastAsia"/>
                <w:kern w:val="0"/>
                <w:sz w:val="24"/>
                <w:szCs w:val="21"/>
              </w:rPr>
              <w:t>技术支撑材料所在页码</w:t>
            </w:r>
          </w:p>
        </w:tc>
      </w:tr>
      <w:tr w:rsidR="00A87C5D">
        <w:trPr>
          <w:jc w:val="center"/>
        </w:trPr>
        <w:tc>
          <w:tcPr>
            <w:tcW w:w="843" w:type="dxa"/>
            <w:shd w:val="clear" w:color="auto" w:fill="auto"/>
            <w:vAlign w:val="center"/>
          </w:tcPr>
          <w:p w:rsidR="00A87C5D" w:rsidRDefault="00A87C5D">
            <w:pPr>
              <w:widowControl/>
              <w:snapToGrid w:val="0"/>
              <w:jc w:val="center"/>
              <w:rPr>
                <w:kern w:val="0"/>
                <w:sz w:val="24"/>
                <w:szCs w:val="21"/>
              </w:rPr>
            </w:pPr>
          </w:p>
        </w:tc>
        <w:tc>
          <w:tcPr>
            <w:tcW w:w="1039" w:type="dxa"/>
            <w:shd w:val="clear" w:color="auto" w:fill="auto"/>
            <w:vAlign w:val="center"/>
          </w:tcPr>
          <w:p w:rsidR="00A87C5D" w:rsidRDefault="00A87C5D">
            <w:pPr>
              <w:widowControl/>
              <w:snapToGrid w:val="0"/>
              <w:jc w:val="center"/>
              <w:rPr>
                <w:kern w:val="0"/>
                <w:sz w:val="24"/>
                <w:szCs w:val="21"/>
              </w:rPr>
            </w:pPr>
          </w:p>
        </w:tc>
        <w:tc>
          <w:tcPr>
            <w:tcW w:w="851" w:type="dxa"/>
            <w:shd w:val="clear" w:color="auto" w:fill="auto"/>
            <w:vAlign w:val="center"/>
          </w:tcPr>
          <w:p w:rsidR="00A87C5D" w:rsidRDefault="00A87C5D">
            <w:pPr>
              <w:widowControl/>
              <w:snapToGrid w:val="0"/>
              <w:jc w:val="center"/>
              <w:rPr>
                <w:kern w:val="0"/>
                <w:sz w:val="24"/>
                <w:szCs w:val="21"/>
              </w:rPr>
            </w:pPr>
          </w:p>
        </w:tc>
        <w:tc>
          <w:tcPr>
            <w:tcW w:w="1790" w:type="dxa"/>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r w:rsidR="00A87C5D">
        <w:trPr>
          <w:jc w:val="center"/>
        </w:trPr>
        <w:tc>
          <w:tcPr>
            <w:tcW w:w="843" w:type="dxa"/>
            <w:shd w:val="clear" w:color="auto" w:fill="auto"/>
            <w:vAlign w:val="center"/>
          </w:tcPr>
          <w:p w:rsidR="00A87C5D" w:rsidRDefault="00A87C5D">
            <w:pPr>
              <w:widowControl/>
              <w:snapToGrid w:val="0"/>
              <w:jc w:val="center"/>
              <w:rPr>
                <w:kern w:val="0"/>
                <w:sz w:val="24"/>
                <w:szCs w:val="21"/>
              </w:rPr>
            </w:pPr>
          </w:p>
        </w:tc>
        <w:tc>
          <w:tcPr>
            <w:tcW w:w="1039" w:type="dxa"/>
            <w:shd w:val="clear" w:color="auto" w:fill="auto"/>
            <w:vAlign w:val="center"/>
          </w:tcPr>
          <w:p w:rsidR="00A87C5D" w:rsidRDefault="00A87C5D">
            <w:pPr>
              <w:widowControl/>
              <w:snapToGrid w:val="0"/>
              <w:jc w:val="center"/>
              <w:rPr>
                <w:kern w:val="0"/>
                <w:sz w:val="24"/>
                <w:szCs w:val="21"/>
              </w:rPr>
            </w:pPr>
          </w:p>
        </w:tc>
        <w:tc>
          <w:tcPr>
            <w:tcW w:w="851" w:type="dxa"/>
            <w:shd w:val="clear" w:color="auto" w:fill="auto"/>
            <w:vAlign w:val="center"/>
          </w:tcPr>
          <w:p w:rsidR="00A87C5D" w:rsidRDefault="00A87C5D">
            <w:pPr>
              <w:widowControl/>
              <w:snapToGrid w:val="0"/>
              <w:jc w:val="center"/>
              <w:rPr>
                <w:kern w:val="0"/>
                <w:sz w:val="24"/>
                <w:szCs w:val="21"/>
              </w:rPr>
            </w:pPr>
          </w:p>
        </w:tc>
        <w:tc>
          <w:tcPr>
            <w:tcW w:w="1790" w:type="dxa"/>
            <w:shd w:val="clear" w:color="auto" w:fill="auto"/>
            <w:vAlign w:val="center"/>
          </w:tcPr>
          <w:p w:rsidR="00A87C5D" w:rsidRDefault="00A87C5D">
            <w:pPr>
              <w:widowControl/>
              <w:snapToGrid w:val="0"/>
              <w:jc w:val="center"/>
              <w:rPr>
                <w:kern w:val="0"/>
                <w:sz w:val="24"/>
                <w:szCs w:val="21"/>
              </w:rPr>
            </w:pPr>
          </w:p>
        </w:tc>
        <w:tc>
          <w:tcPr>
            <w:tcW w:w="2680" w:type="dxa"/>
            <w:shd w:val="clear" w:color="auto" w:fill="auto"/>
            <w:vAlign w:val="center"/>
          </w:tcPr>
          <w:p w:rsidR="00A87C5D" w:rsidRDefault="00A87C5D">
            <w:pPr>
              <w:widowControl/>
              <w:snapToGrid w:val="0"/>
              <w:jc w:val="center"/>
              <w:rPr>
                <w:kern w:val="0"/>
                <w:sz w:val="24"/>
                <w:szCs w:val="21"/>
              </w:rPr>
            </w:pPr>
          </w:p>
        </w:tc>
        <w:tc>
          <w:tcPr>
            <w:tcW w:w="1289" w:type="dxa"/>
            <w:shd w:val="clear" w:color="auto" w:fill="auto"/>
            <w:vAlign w:val="center"/>
          </w:tcPr>
          <w:p w:rsidR="00A87C5D" w:rsidRDefault="00A87C5D">
            <w:pPr>
              <w:widowControl/>
              <w:snapToGrid w:val="0"/>
              <w:jc w:val="center"/>
              <w:rPr>
                <w:kern w:val="0"/>
                <w:sz w:val="24"/>
                <w:szCs w:val="21"/>
              </w:rPr>
            </w:pPr>
          </w:p>
        </w:tc>
        <w:tc>
          <w:tcPr>
            <w:tcW w:w="1315" w:type="dxa"/>
            <w:shd w:val="clear" w:color="auto" w:fill="auto"/>
            <w:vAlign w:val="center"/>
          </w:tcPr>
          <w:p w:rsidR="00A87C5D" w:rsidRDefault="00A87C5D">
            <w:pPr>
              <w:widowControl/>
              <w:snapToGrid w:val="0"/>
              <w:jc w:val="center"/>
              <w:rPr>
                <w:kern w:val="0"/>
                <w:sz w:val="24"/>
                <w:szCs w:val="21"/>
              </w:rPr>
            </w:pPr>
          </w:p>
        </w:tc>
      </w:tr>
    </w:tbl>
    <w:p w:rsidR="00A87C5D" w:rsidRDefault="007230AA">
      <w:pPr>
        <w:snapToGrid w:val="0"/>
        <w:spacing w:line="480" w:lineRule="exact"/>
        <w:rPr>
          <w:sz w:val="24"/>
        </w:rPr>
      </w:pPr>
      <w:r>
        <w:rPr>
          <w:sz w:val="24"/>
        </w:rPr>
        <w:t>注：</w:t>
      </w:r>
    </w:p>
    <w:p w:rsidR="00A87C5D" w:rsidRDefault="007230AA">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A87C5D" w:rsidRDefault="007230AA">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A87C5D" w:rsidRDefault="007230AA">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A87C5D" w:rsidRDefault="007230AA">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A87C5D" w:rsidRDefault="00A87C5D" w:rsidP="008C283A">
      <w:pPr>
        <w:spacing w:line="360" w:lineRule="auto"/>
        <w:ind w:firstLineChars="1700" w:firstLine="3794"/>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7230AA">
      <w:pPr>
        <w:tabs>
          <w:tab w:val="left" w:pos="360"/>
        </w:tabs>
        <w:spacing w:line="360" w:lineRule="auto"/>
        <w:rPr>
          <w:b/>
          <w:sz w:val="24"/>
        </w:rPr>
      </w:pPr>
      <w:r>
        <w:rPr>
          <w:sz w:val="24"/>
        </w:rPr>
        <w:br w:type="page"/>
      </w:r>
      <w:r>
        <w:rPr>
          <w:b/>
          <w:sz w:val="24"/>
        </w:rPr>
        <w:lastRenderedPageBreak/>
        <w:t>附件</w:t>
      </w:r>
      <w:r>
        <w:rPr>
          <w:rFonts w:hint="eastAsia"/>
          <w:b/>
          <w:sz w:val="24"/>
        </w:rPr>
        <w:t>8</w:t>
      </w:r>
    </w:p>
    <w:p w:rsidR="00A87C5D" w:rsidRDefault="007230AA">
      <w:pPr>
        <w:autoSpaceDN w:val="0"/>
        <w:spacing w:line="360" w:lineRule="auto"/>
        <w:jc w:val="center"/>
        <w:rPr>
          <w:b/>
          <w:bCs/>
          <w:sz w:val="24"/>
        </w:rPr>
      </w:pPr>
      <w:r>
        <w:rPr>
          <w:rFonts w:hint="eastAsia"/>
          <w:b/>
          <w:bCs/>
          <w:sz w:val="24"/>
        </w:rPr>
        <w:t>业绩</w:t>
      </w:r>
    </w:p>
    <w:p w:rsidR="00A87C5D" w:rsidRDefault="00A87C5D">
      <w:pPr>
        <w:spacing w:line="460" w:lineRule="exact"/>
        <w:ind w:left="192"/>
        <w:rPr>
          <w:sz w:val="24"/>
        </w:rPr>
      </w:pPr>
    </w:p>
    <w:p w:rsidR="00A87C5D" w:rsidRDefault="007230AA">
      <w:pPr>
        <w:spacing w:line="460" w:lineRule="exact"/>
        <w:rPr>
          <w:sz w:val="24"/>
        </w:rPr>
      </w:pPr>
      <w:r>
        <w:rPr>
          <w:sz w:val="24"/>
        </w:rPr>
        <w:t>项目名称：</w:t>
      </w:r>
      <w:r>
        <w:rPr>
          <w:sz w:val="24"/>
          <w:u w:val="single"/>
        </w:rPr>
        <w:t xml:space="preserve">                    </w:t>
      </w:r>
    </w:p>
    <w:p w:rsidR="00A87C5D" w:rsidRDefault="007230AA">
      <w:pPr>
        <w:spacing w:line="460" w:lineRule="exact"/>
        <w:rPr>
          <w:sz w:val="24"/>
        </w:rPr>
      </w:pPr>
      <w:r>
        <w:rPr>
          <w:sz w:val="24"/>
        </w:rPr>
        <w:t>项目编号：</w:t>
      </w:r>
      <w:r>
        <w:rPr>
          <w:sz w:val="24"/>
          <w:u w:val="single"/>
        </w:rPr>
        <w:t xml:space="preserve">                    </w:t>
      </w:r>
    </w:p>
    <w:p w:rsidR="00A87C5D" w:rsidRDefault="007230AA">
      <w:pPr>
        <w:spacing w:line="460" w:lineRule="exact"/>
        <w:rPr>
          <w:sz w:val="24"/>
          <w:u w:val="single"/>
        </w:rPr>
      </w:pPr>
      <w:r>
        <w:rPr>
          <w:sz w:val="24"/>
        </w:rPr>
        <w:t>包号：</w:t>
      </w:r>
      <w:r>
        <w:rPr>
          <w:sz w:val="24"/>
          <w:u w:val="single"/>
        </w:rPr>
        <w:t xml:space="preserve">                        </w:t>
      </w:r>
    </w:p>
    <w:p w:rsidR="00A87C5D" w:rsidRDefault="00A87C5D">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7230AA">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r w:rsidR="00A87C5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A87C5D" w:rsidRDefault="00A87C5D">
            <w:pPr>
              <w:snapToGrid w:val="0"/>
              <w:jc w:val="center"/>
              <w:rPr>
                <w:sz w:val="24"/>
              </w:rPr>
            </w:pPr>
          </w:p>
        </w:tc>
      </w:tr>
    </w:tbl>
    <w:p w:rsidR="00A87C5D" w:rsidRDefault="00A87C5D">
      <w:pPr>
        <w:spacing w:line="560" w:lineRule="exact"/>
        <w:jc w:val="center"/>
        <w:rPr>
          <w:sz w:val="24"/>
        </w:rPr>
      </w:pPr>
    </w:p>
    <w:p w:rsidR="00A87C5D" w:rsidRDefault="007230AA">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A87C5D" w:rsidRDefault="00A87C5D">
      <w:pPr>
        <w:spacing w:line="560" w:lineRule="exact"/>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pPr>
        <w:spacing w:line="460" w:lineRule="exact"/>
        <w:rPr>
          <w:sz w:val="24"/>
        </w:rPr>
      </w:pP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rFonts w:hint="eastAsia"/>
          <w:b/>
          <w:sz w:val="24"/>
        </w:rPr>
        <w:lastRenderedPageBreak/>
        <w:t>附件</w:t>
      </w:r>
      <w:r>
        <w:rPr>
          <w:rFonts w:hint="eastAsia"/>
          <w:b/>
          <w:sz w:val="24"/>
        </w:rPr>
        <w:t>9</w:t>
      </w:r>
    </w:p>
    <w:p w:rsidR="00A87C5D" w:rsidRDefault="007230AA">
      <w:pPr>
        <w:autoSpaceDN w:val="0"/>
        <w:spacing w:line="360" w:lineRule="auto"/>
        <w:jc w:val="center"/>
        <w:rPr>
          <w:b/>
          <w:bCs/>
          <w:sz w:val="24"/>
        </w:rPr>
      </w:pPr>
      <w:r>
        <w:rPr>
          <w:rFonts w:hint="eastAsia"/>
          <w:b/>
          <w:bCs/>
          <w:sz w:val="24"/>
        </w:rPr>
        <w:t>制造商售后服务承诺</w:t>
      </w:r>
    </w:p>
    <w:p w:rsidR="00A87C5D" w:rsidRDefault="00A87C5D" w:rsidP="008C283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承诺内容</w:t>
            </w:r>
          </w:p>
        </w:tc>
      </w:tr>
      <w:tr w:rsidR="00A87C5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A87C5D" w:rsidRDefault="00A87C5D">
            <w:pPr>
              <w:pStyle w:val="11"/>
              <w:spacing w:line="360" w:lineRule="auto"/>
              <w:rPr>
                <w:rFonts w:cs="Arial"/>
                <w:bCs/>
                <w:sz w:val="24"/>
              </w:rPr>
            </w:pPr>
          </w:p>
        </w:tc>
      </w:tr>
      <w:tr w:rsidR="00A87C5D">
        <w:trPr>
          <w:cantSplit/>
          <w:trHeight w:val="2818"/>
          <w:jc w:val="center"/>
        </w:trPr>
        <w:tc>
          <w:tcPr>
            <w:tcW w:w="470" w:type="pct"/>
            <w:tcBorders>
              <w:top w:val="single" w:sz="4" w:space="0" w:color="auto"/>
              <w:left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A87C5D" w:rsidRDefault="00A87C5D">
            <w:pPr>
              <w:pStyle w:val="11"/>
              <w:spacing w:line="360" w:lineRule="auto"/>
              <w:rPr>
                <w:rFonts w:cs="Arial"/>
                <w:bCs/>
                <w:sz w:val="24"/>
              </w:rPr>
            </w:pPr>
          </w:p>
        </w:tc>
      </w:tr>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A87C5D">
            <w:pPr>
              <w:pStyle w:val="11"/>
              <w:spacing w:line="360" w:lineRule="auto"/>
              <w:rPr>
                <w:rFonts w:cs="Arial"/>
                <w:bCs/>
                <w:sz w:val="24"/>
              </w:rPr>
            </w:pPr>
          </w:p>
          <w:p w:rsidR="00A87C5D" w:rsidRDefault="00A87C5D">
            <w:pPr>
              <w:pStyle w:val="11"/>
              <w:spacing w:line="360" w:lineRule="auto"/>
              <w:rPr>
                <w:rFonts w:cs="Arial"/>
                <w:bCs/>
                <w:sz w:val="24"/>
              </w:rPr>
            </w:pPr>
          </w:p>
        </w:tc>
      </w:tr>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A87C5D">
            <w:pPr>
              <w:pStyle w:val="11"/>
              <w:spacing w:line="360" w:lineRule="auto"/>
              <w:rPr>
                <w:rFonts w:cs="Arial"/>
                <w:bCs/>
                <w:sz w:val="24"/>
              </w:rPr>
            </w:pPr>
          </w:p>
          <w:p w:rsidR="00A87C5D" w:rsidRDefault="00A87C5D">
            <w:pPr>
              <w:pStyle w:val="11"/>
              <w:spacing w:line="360" w:lineRule="auto"/>
              <w:rPr>
                <w:rFonts w:cs="Arial"/>
                <w:bCs/>
                <w:sz w:val="24"/>
              </w:rPr>
            </w:pPr>
          </w:p>
        </w:tc>
      </w:tr>
    </w:tbl>
    <w:p w:rsidR="00A87C5D" w:rsidRDefault="00A87C5D">
      <w:pPr>
        <w:spacing w:line="620" w:lineRule="exact"/>
        <w:rPr>
          <w:sz w:val="24"/>
        </w:rPr>
      </w:pPr>
    </w:p>
    <w:p w:rsidR="00A87C5D" w:rsidRDefault="007230AA" w:rsidP="008C283A">
      <w:pPr>
        <w:spacing w:line="360" w:lineRule="auto"/>
        <w:ind w:firstLineChars="1700" w:firstLine="3794"/>
        <w:rPr>
          <w:sz w:val="24"/>
        </w:rPr>
      </w:pPr>
      <w:r>
        <w:rPr>
          <w:rFonts w:hint="eastAsia"/>
          <w:sz w:val="24"/>
        </w:rPr>
        <w:t>制造商（加盖制造商公章）：</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pPr>
        <w:snapToGrid w:val="0"/>
        <w:spacing w:line="360" w:lineRule="auto"/>
        <w:rPr>
          <w:sz w:val="24"/>
          <w:szCs w:val="21"/>
        </w:rPr>
      </w:pPr>
    </w:p>
    <w:p w:rsidR="00A87C5D" w:rsidRDefault="007230AA">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A87C5D" w:rsidRDefault="00A87C5D"/>
    <w:p w:rsidR="00A87C5D" w:rsidRDefault="007230AA">
      <w:pPr>
        <w:widowControl/>
        <w:jc w:val="left"/>
        <w:rPr>
          <w:b/>
          <w:bCs/>
          <w:sz w:val="24"/>
        </w:rPr>
      </w:pPr>
      <w:r>
        <w:rPr>
          <w:b/>
          <w:bCs/>
          <w:sz w:val="24"/>
        </w:rPr>
        <w:br w:type="page"/>
      </w:r>
    </w:p>
    <w:p w:rsidR="00A87C5D" w:rsidRDefault="007230AA">
      <w:pPr>
        <w:tabs>
          <w:tab w:val="left" w:pos="360"/>
        </w:tabs>
        <w:spacing w:line="360" w:lineRule="auto"/>
        <w:rPr>
          <w:b/>
          <w:bCs/>
          <w:sz w:val="24"/>
        </w:rPr>
      </w:pPr>
      <w:r>
        <w:rPr>
          <w:rFonts w:hint="eastAsia"/>
          <w:b/>
          <w:sz w:val="24"/>
        </w:rPr>
        <w:lastRenderedPageBreak/>
        <w:t>附件</w:t>
      </w:r>
      <w:r>
        <w:rPr>
          <w:rFonts w:hint="eastAsia"/>
          <w:b/>
          <w:sz w:val="24"/>
        </w:rPr>
        <w:t>10</w:t>
      </w:r>
    </w:p>
    <w:p w:rsidR="00A87C5D" w:rsidRDefault="007230AA">
      <w:pPr>
        <w:autoSpaceDN w:val="0"/>
        <w:spacing w:line="360" w:lineRule="auto"/>
        <w:jc w:val="center"/>
        <w:rPr>
          <w:b/>
          <w:bCs/>
          <w:sz w:val="24"/>
        </w:rPr>
      </w:pPr>
      <w:r>
        <w:rPr>
          <w:rFonts w:hint="eastAsia"/>
          <w:b/>
          <w:bCs/>
          <w:sz w:val="24"/>
        </w:rPr>
        <w:t>投标人售后服务承诺</w:t>
      </w:r>
    </w:p>
    <w:p w:rsidR="00A87C5D" w:rsidRDefault="00A87C5D" w:rsidP="008C283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sz w:val="24"/>
              </w:rPr>
            </w:pPr>
            <w:r>
              <w:rPr>
                <w:rFonts w:cs="Arial" w:hint="eastAsia"/>
                <w:sz w:val="24"/>
              </w:rPr>
              <w:t>承诺内容</w:t>
            </w:r>
          </w:p>
        </w:tc>
      </w:tr>
      <w:tr w:rsidR="00A87C5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A87C5D" w:rsidRDefault="00A87C5D">
            <w:pPr>
              <w:pStyle w:val="11"/>
              <w:spacing w:line="360" w:lineRule="auto"/>
              <w:rPr>
                <w:rFonts w:cs="Arial"/>
                <w:bCs/>
                <w:sz w:val="24"/>
              </w:rPr>
            </w:pPr>
          </w:p>
        </w:tc>
      </w:tr>
      <w:tr w:rsidR="00A87C5D">
        <w:trPr>
          <w:cantSplit/>
          <w:trHeight w:val="2818"/>
          <w:jc w:val="center"/>
        </w:trPr>
        <w:tc>
          <w:tcPr>
            <w:tcW w:w="470" w:type="pct"/>
            <w:tcBorders>
              <w:top w:val="single" w:sz="4" w:space="0" w:color="auto"/>
              <w:left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A87C5D" w:rsidRDefault="00A87C5D">
            <w:pPr>
              <w:pStyle w:val="11"/>
              <w:spacing w:line="360" w:lineRule="auto"/>
              <w:rPr>
                <w:rFonts w:cs="Arial"/>
                <w:bCs/>
                <w:sz w:val="24"/>
              </w:rPr>
            </w:pPr>
          </w:p>
        </w:tc>
      </w:tr>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A87C5D">
            <w:pPr>
              <w:pStyle w:val="11"/>
              <w:spacing w:line="360" w:lineRule="auto"/>
              <w:rPr>
                <w:rFonts w:cs="Arial"/>
                <w:bCs/>
                <w:sz w:val="24"/>
              </w:rPr>
            </w:pPr>
          </w:p>
          <w:p w:rsidR="00A87C5D" w:rsidRDefault="00A87C5D">
            <w:pPr>
              <w:pStyle w:val="11"/>
              <w:spacing w:line="360" w:lineRule="auto"/>
              <w:rPr>
                <w:rFonts w:cs="Arial"/>
                <w:bCs/>
                <w:sz w:val="24"/>
              </w:rPr>
            </w:pPr>
          </w:p>
        </w:tc>
      </w:tr>
      <w:tr w:rsidR="00A87C5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A87C5D" w:rsidRDefault="007230AA">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A87C5D" w:rsidRDefault="00A87C5D">
            <w:pPr>
              <w:pStyle w:val="11"/>
              <w:spacing w:line="360" w:lineRule="auto"/>
              <w:rPr>
                <w:rFonts w:cs="Arial"/>
                <w:bCs/>
                <w:sz w:val="24"/>
              </w:rPr>
            </w:pPr>
          </w:p>
          <w:p w:rsidR="00A87C5D" w:rsidRDefault="00A87C5D">
            <w:pPr>
              <w:pStyle w:val="11"/>
              <w:spacing w:line="360" w:lineRule="auto"/>
              <w:rPr>
                <w:rFonts w:cs="Arial"/>
                <w:bCs/>
                <w:sz w:val="24"/>
              </w:rPr>
            </w:pPr>
          </w:p>
        </w:tc>
      </w:tr>
    </w:tbl>
    <w:p w:rsidR="00A87C5D" w:rsidRDefault="00A87C5D">
      <w:pPr>
        <w:spacing w:line="620" w:lineRule="exact"/>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pPr>
        <w:spacing w:line="620" w:lineRule="exact"/>
        <w:rPr>
          <w:sz w:val="24"/>
        </w:rPr>
      </w:pPr>
    </w:p>
    <w:p w:rsidR="00A87C5D" w:rsidRDefault="007230AA">
      <w:pPr>
        <w:widowControl/>
        <w:jc w:val="left"/>
        <w:rPr>
          <w:sz w:val="24"/>
        </w:rPr>
      </w:pPr>
      <w:r>
        <w:rPr>
          <w:sz w:val="24"/>
        </w:rPr>
        <w:br w:type="page"/>
      </w:r>
    </w:p>
    <w:p w:rsidR="00A87C5D" w:rsidRDefault="007230AA">
      <w:pPr>
        <w:tabs>
          <w:tab w:val="left" w:pos="360"/>
        </w:tabs>
        <w:spacing w:line="360" w:lineRule="auto"/>
        <w:rPr>
          <w:b/>
          <w:sz w:val="24"/>
        </w:rPr>
      </w:pPr>
      <w:r>
        <w:rPr>
          <w:rFonts w:hint="eastAsia"/>
          <w:b/>
          <w:sz w:val="24"/>
        </w:rPr>
        <w:lastRenderedPageBreak/>
        <w:t>附件</w:t>
      </w:r>
      <w:r>
        <w:rPr>
          <w:rFonts w:hint="eastAsia"/>
          <w:b/>
          <w:sz w:val="24"/>
        </w:rPr>
        <w:t>11</w:t>
      </w:r>
    </w:p>
    <w:p w:rsidR="00A87C5D" w:rsidRDefault="007230AA">
      <w:pPr>
        <w:autoSpaceDN w:val="0"/>
        <w:spacing w:line="360" w:lineRule="auto"/>
        <w:jc w:val="center"/>
        <w:rPr>
          <w:b/>
          <w:bCs/>
          <w:sz w:val="24"/>
        </w:rPr>
      </w:pPr>
      <w:r>
        <w:rPr>
          <w:rFonts w:hint="eastAsia"/>
          <w:b/>
          <w:bCs/>
          <w:sz w:val="24"/>
        </w:rPr>
        <w:t>政府采购政策情况表</w:t>
      </w:r>
    </w:p>
    <w:p w:rsidR="00A87C5D" w:rsidRDefault="00A87C5D">
      <w:pPr>
        <w:spacing w:line="460" w:lineRule="exact"/>
        <w:jc w:val="center"/>
        <w:rPr>
          <w:sz w:val="24"/>
        </w:rPr>
      </w:pPr>
    </w:p>
    <w:p w:rsidR="00A87C5D" w:rsidRDefault="007230AA">
      <w:pPr>
        <w:spacing w:line="460" w:lineRule="exact"/>
        <w:rPr>
          <w:sz w:val="24"/>
        </w:rPr>
      </w:pPr>
      <w:r>
        <w:rPr>
          <w:sz w:val="24"/>
        </w:rPr>
        <w:t>项目名称：</w:t>
      </w:r>
      <w:r>
        <w:rPr>
          <w:sz w:val="24"/>
          <w:u w:val="single"/>
        </w:rPr>
        <w:t xml:space="preserve">                    </w:t>
      </w:r>
    </w:p>
    <w:p w:rsidR="00A87C5D" w:rsidRDefault="007230AA">
      <w:pPr>
        <w:spacing w:line="460" w:lineRule="exact"/>
        <w:rPr>
          <w:sz w:val="24"/>
        </w:rPr>
      </w:pPr>
      <w:r>
        <w:rPr>
          <w:sz w:val="24"/>
        </w:rPr>
        <w:t>项目编号：</w:t>
      </w:r>
      <w:r>
        <w:rPr>
          <w:sz w:val="24"/>
          <w:u w:val="single"/>
        </w:rPr>
        <w:t xml:space="preserve">                    </w:t>
      </w:r>
    </w:p>
    <w:p w:rsidR="00A87C5D" w:rsidRDefault="007230AA">
      <w:pPr>
        <w:spacing w:line="460" w:lineRule="exact"/>
        <w:rPr>
          <w:sz w:val="24"/>
          <w:u w:val="single"/>
        </w:rPr>
      </w:pPr>
      <w:r>
        <w:rPr>
          <w:sz w:val="24"/>
        </w:rPr>
        <w:t>包号：</w:t>
      </w:r>
      <w:r>
        <w:rPr>
          <w:sz w:val="24"/>
          <w:u w:val="single"/>
        </w:rPr>
        <w:t xml:space="preserve">                        </w:t>
      </w:r>
    </w:p>
    <w:p w:rsidR="00A87C5D" w:rsidRDefault="007230AA">
      <w:pPr>
        <w:spacing w:line="460" w:lineRule="exact"/>
        <w:rPr>
          <w:sz w:val="24"/>
          <w:szCs w:val="24"/>
        </w:rPr>
      </w:pPr>
      <w:r>
        <w:rPr>
          <w:sz w:val="24"/>
          <w:szCs w:val="24"/>
        </w:rPr>
        <w:t>填报要求：</w:t>
      </w:r>
    </w:p>
    <w:p w:rsidR="00A87C5D" w:rsidRDefault="007230AA">
      <w:pPr>
        <w:spacing w:line="460" w:lineRule="exact"/>
        <w:rPr>
          <w:sz w:val="24"/>
          <w:szCs w:val="24"/>
        </w:rPr>
      </w:pPr>
      <w:r>
        <w:rPr>
          <w:sz w:val="24"/>
          <w:szCs w:val="24"/>
        </w:rPr>
        <w:t>1.</w:t>
      </w:r>
      <w:r>
        <w:rPr>
          <w:sz w:val="24"/>
          <w:szCs w:val="24"/>
        </w:rPr>
        <w:t>本表的产品名称、品牌型号、金额应与《开标分项一览表》一致。</w:t>
      </w:r>
    </w:p>
    <w:p w:rsidR="00A87C5D" w:rsidRDefault="007230AA">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A87C5D" w:rsidRDefault="007230AA">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A87C5D" w:rsidRDefault="007230AA">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A87C5D" w:rsidRDefault="007230AA" w:rsidP="008C283A">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A87C5D">
        <w:trPr>
          <w:trHeight w:val="490"/>
          <w:jc w:val="center"/>
        </w:trPr>
        <w:tc>
          <w:tcPr>
            <w:tcW w:w="556" w:type="pct"/>
            <w:vMerge w:val="restar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金额</w:t>
            </w:r>
          </w:p>
        </w:tc>
      </w:tr>
      <w:tr w:rsidR="00A87C5D">
        <w:trPr>
          <w:trHeight w:val="567"/>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567"/>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567"/>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87C5D">
        <w:trPr>
          <w:trHeight w:val="567"/>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87C5D">
        <w:trPr>
          <w:trHeight w:val="567"/>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87C5D" w:rsidRDefault="007230AA">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87C5D">
        <w:trPr>
          <w:trHeight w:val="729"/>
          <w:jc w:val="center"/>
        </w:trPr>
        <w:tc>
          <w:tcPr>
            <w:tcW w:w="556" w:type="pct"/>
            <w:vMerge w:val="restar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金额</w:t>
            </w:r>
          </w:p>
        </w:tc>
      </w:tr>
      <w:tr w:rsidR="00A87C5D">
        <w:trPr>
          <w:trHeight w:val="186"/>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224"/>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298"/>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87C5D">
        <w:trPr>
          <w:trHeight w:val="240"/>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87C5D">
        <w:trPr>
          <w:trHeight w:val="311"/>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87C5D" w:rsidRDefault="007230AA">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87C5D">
        <w:trPr>
          <w:trHeight w:val="729"/>
          <w:jc w:val="center"/>
        </w:trPr>
        <w:tc>
          <w:tcPr>
            <w:tcW w:w="556" w:type="pct"/>
            <w:vMerge w:val="restar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A87C5D" w:rsidRDefault="007230AA">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制造商</w:t>
            </w:r>
          </w:p>
          <w:p w:rsidR="00A87C5D" w:rsidRDefault="007230AA">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金额</w:t>
            </w: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tcPr>
          <w:p w:rsidR="00A87C5D" w:rsidRDefault="007230A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tcPr>
          <w:p w:rsidR="00A87C5D" w:rsidRDefault="007230A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tcPr>
          <w:p w:rsidR="00A87C5D" w:rsidRDefault="007230A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tcPr>
          <w:p w:rsidR="00A87C5D" w:rsidRDefault="007230AA">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86"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29"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0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963" w:type="pct"/>
            <w:shd w:val="clear" w:color="auto" w:fill="auto"/>
            <w:vAlign w:val="center"/>
          </w:tcPr>
          <w:p w:rsidR="00A87C5D" w:rsidRDefault="00A87C5D">
            <w:pPr>
              <w:pStyle w:val="13"/>
              <w:tabs>
                <w:tab w:val="left" w:pos="1260"/>
              </w:tabs>
              <w:adjustRightInd w:val="0"/>
              <w:snapToGrid w:val="0"/>
              <w:jc w:val="center"/>
              <w:rPr>
                <w:szCs w:val="21"/>
                <w:lang w:val="en-GB"/>
              </w:rPr>
            </w:pPr>
          </w:p>
        </w:tc>
        <w:tc>
          <w:tcPr>
            <w:tcW w:w="863" w:type="pct"/>
            <w:shd w:val="clear" w:color="auto" w:fill="auto"/>
            <w:vAlign w:val="center"/>
          </w:tcPr>
          <w:p w:rsidR="00A87C5D" w:rsidRDefault="00A87C5D">
            <w:pPr>
              <w:pStyle w:val="13"/>
              <w:tabs>
                <w:tab w:val="left" w:pos="1260"/>
              </w:tabs>
              <w:adjustRightInd w:val="0"/>
              <w:snapToGrid w:val="0"/>
              <w:jc w:val="center"/>
              <w:rPr>
                <w:szCs w:val="21"/>
                <w:lang w:val="en-GB"/>
              </w:rPr>
            </w:pPr>
          </w:p>
        </w:tc>
      </w:tr>
      <w:tr w:rsidR="00A87C5D">
        <w:trPr>
          <w:trHeight w:val="729"/>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87C5D">
        <w:trPr>
          <w:trHeight w:val="671"/>
          <w:jc w:val="center"/>
        </w:trPr>
        <w:tc>
          <w:tcPr>
            <w:tcW w:w="556" w:type="pct"/>
            <w:vMerge/>
            <w:shd w:val="clear" w:color="auto" w:fill="auto"/>
            <w:vAlign w:val="center"/>
          </w:tcPr>
          <w:p w:rsidR="00A87C5D" w:rsidRDefault="00A87C5D">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A87C5D" w:rsidRDefault="007230AA">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87C5D">
        <w:trPr>
          <w:trHeight w:val="729"/>
          <w:jc w:val="center"/>
        </w:trPr>
        <w:tc>
          <w:tcPr>
            <w:tcW w:w="55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A87C5D" w:rsidRDefault="007230AA">
            <w:pPr>
              <w:pStyle w:val="13"/>
              <w:tabs>
                <w:tab w:val="left" w:pos="1260"/>
              </w:tabs>
              <w:adjustRightInd w:val="0"/>
              <w:snapToGrid w:val="0"/>
              <w:rPr>
                <w:szCs w:val="21"/>
              </w:rPr>
            </w:pPr>
            <w:r>
              <w:rPr>
                <w:szCs w:val="21"/>
              </w:rPr>
              <w:t>如属于中小企业，须提供《中小企业声明函》。</w:t>
            </w:r>
          </w:p>
          <w:p w:rsidR="00A87C5D" w:rsidRDefault="007230AA">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A87C5D">
        <w:trPr>
          <w:trHeight w:val="729"/>
          <w:jc w:val="center"/>
        </w:trPr>
        <w:tc>
          <w:tcPr>
            <w:tcW w:w="55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A87C5D" w:rsidRDefault="007230AA">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A87C5D" w:rsidRDefault="007230AA">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87C5D">
        <w:trPr>
          <w:trHeight w:val="729"/>
          <w:jc w:val="center"/>
        </w:trPr>
        <w:tc>
          <w:tcPr>
            <w:tcW w:w="556" w:type="pct"/>
            <w:shd w:val="clear" w:color="auto" w:fill="auto"/>
            <w:vAlign w:val="center"/>
          </w:tcPr>
          <w:p w:rsidR="00A87C5D" w:rsidRDefault="007230AA">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A87C5D" w:rsidRDefault="007230AA">
            <w:pPr>
              <w:pStyle w:val="13"/>
              <w:tabs>
                <w:tab w:val="left" w:pos="1260"/>
              </w:tabs>
              <w:adjustRightInd w:val="0"/>
              <w:snapToGrid w:val="0"/>
              <w:rPr>
                <w:szCs w:val="21"/>
              </w:rPr>
            </w:pPr>
            <w:r>
              <w:rPr>
                <w:szCs w:val="21"/>
              </w:rPr>
              <w:t>如属于残疾人福利性单位，须提供《残疾人福利性单位声明函》。</w:t>
            </w:r>
          </w:p>
          <w:p w:rsidR="00A87C5D" w:rsidRDefault="007230AA">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A87C5D" w:rsidRDefault="00A87C5D" w:rsidP="008C283A">
      <w:pPr>
        <w:spacing w:line="360" w:lineRule="auto"/>
        <w:ind w:firstLineChars="200" w:firstLine="446"/>
        <w:outlineLvl w:val="0"/>
        <w:rPr>
          <w:sz w:val="24"/>
          <w:szCs w:val="24"/>
        </w:rPr>
      </w:pPr>
    </w:p>
    <w:p w:rsidR="00A87C5D" w:rsidRDefault="007230AA" w:rsidP="008C283A">
      <w:pPr>
        <w:spacing w:line="360" w:lineRule="auto"/>
        <w:ind w:firstLineChars="1700" w:firstLine="3794"/>
        <w:rPr>
          <w:sz w:val="24"/>
        </w:rPr>
      </w:pPr>
      <w:r>
        <w:rPr>
          <w:sz w:val="24"/>
        </w:rPr>
        <w:t>投标人名称：</w:t>
      </w:r>
    </w:p>
    <w:p w:rsidR="00A87C5D" w:rsidRDefault="00A87C5D" w:rsidP="008C283A">
      <w:pPr>
        <w:spacing w:line="360" w:lineRule="auto"/>
        <w:ind w:firstLineChars="1700" w:firstLine="3794"/>
        <w:rPr>
          <w:sz w:val="24"/>
        </w:rPr>
      </w:pP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A87C5D" w:rsidP="008C283A">
      <w:pPr>
        <w:spacing w:line="360" w:lineRule="auto"/>
        <w:ind w:firstLineChars="200" w:firstLine="446"/>
        <w:outlineLvl w:val="0"/>
        <w:rPr>
          <w:sz w:val="24"/>
        </w:rPr>
      </w:pPr>
    </w:p>
    <w:p w:rsidR="00A87C5D" w:rsidRDefault="00A87C5D">
      <w:pPr>
        <w:spacing w:line="560" w:lineRule="exact"/>
        <w:jc w:val="center"/>
        <w:rPr>
          <w:sz w:val="24"/>
        </w:rPr>
      </w:pPr>
    </w:p>
    <w:p w:rsidR="00A87C5D" w:rsidRDefault="00A87C5D">
      <w:pPr>
        <w:spacing w:line="560" w:lineRule="exact"/>
        <w:jc w:val="center"/>
        <w:rPr>
          <w:sz w:val="24"/>
        </w:rPr>
      </w:pPr>
    </w:p>
    <w:p w:rsidR="00A87C5D" w:rsidRDefault="007230AA">
      <w:pPr>
        <w:spacing w:line="560" w:lineRule="exact"/>
        <w:jc w:val="center"/>
        <w:rPr>
          <w:sz w:val="24"/>
        </w:rPr>
      </w:pPr>
      <w:r>
        <w:rPr>
          <w:sz w:val="24"/>
        </w:rPr>
        <w:br w:type="page"/>
      </w:r>
    </w:p>
    <w:p w:rsidR="00A87C5D" w:rsidRDefault="007230AA">
      <w:pPr>
        <w:tabs>
          <w:tab w:val="left" w:pos="360"/>
        </w:tabs>
        <w:spacing w:line="360" w:lineRule="auto"/>
        <w:rPr>
          <w:b/>
          <w:sz w:val="24"/>
        </w:rPr>
      </w:pPr>
      <w:r>
        <w:rPr>
          <w:rFonts w:hint="eastAsia"/>
          <w:b/>
          <w:sz w:val="24"/>
        </w:rPr>
        <w:lastRenderedPageBreak/>
        <w:t>附件</w:t>
      </w:r>
      <w:r>
        <w:rPr>
          <w:rFonts w:hint="eastAsia"/>
          <w:b/>
          <w:sz w:val="24"/>
        </w:rPr>
        <w:t>12</w:t>
      </w:r>
    </w:p>
    <w:p w:rsidR="00A87C5D" w:rsidRDefault="007230AA">
      <w:pPr>
        <w:autoSpaceDN w:val="0"/>
        <w:spacing w:line="360" w:lineRule="auto"/>
        <w:jc w:val="center"/>
        <w:rPr>
          <w:b/>
          <w:bCs/>
          <w:sz w:val="24"/>
        </w:rPr>
      </w:pPr>
      <w:r>
        <w:rPr>
          <w:b/>
          <w:bCs/>
          <w:sz w:val="24"/>
        </w:rPr>
        <w:t>投标产品配置清单</w:t>
      </w:r>
    </w:p>
    <w:p w:rsidR="00A87C5D" w:rsidRDefault="00A87C5D">
      <w:pPr>
        <w:spacing w:line="460" w:lineRule="exact"/>
        <w:rPr>
          <w:sz w:val="24"/>
        </w:rPr>
      </w:pPr>
    </w:p>
    <w:p w:rsidR="00A87C5D" w:rsidRDefault="007230AA">
      <w:pPr>
        <w:spacing w:line="460" w:lineRule="exact"/>
        <w:rPr>
          <w:sz w:val="24"/>
        </w:rPr>
      </w:pPr>
      <w:r>
        <w:rPr>
          <w:sz w:val="24"/>
        </w:rPr>
        <w:t>项目名称：</w:t>
      </w:r>
      <w:r>
        <w:rPr>
          <w:sz w:val="24"/>
          <w:u w:val="single"/>
        </w:rPr>
        <w:t xml:space="preserve">                    </w:t>
      </w:r>
    </w:p>
    <w:p w:rsidR="00A87C5D" w:rsidRDefault="007230AA">
      <w:pPr>
        <w:spacing w:line="460" w:lineRule="exact"/>
        <w:rPr>
          <w:sz w:val="24"/>
        </w:rPr>
      </w:pPr>
      <w:r>
        <w:rPr>
          <w:sz w:val="24"/>
        </w:rPr>
        <w:t>项目编号：</w:t>
      </w:r>
      <w:r>
        <w:rPr>
          <w:sz w:val="24"/>
          <w:u w:val="single"/>
        </w:rPr>
        <w:t xml:space="preserve">                    </w:t>
      </w:r>
    </w:p>
    <w:p w:rsidR="00A87C5D" w:rsidRDefault="007230AA">
      <w:pPr>
        <w:spacing w:line="460" w:lineRule="exact"/>
        <w:rPr>
          <w:sz w:val="24"/>
          <w:u w:val="single"/>
        </w:rPr>
      </w:pPr>
      <w:r>
        <w:rPr>
          <w:sz w:val="24"/>
        </w:rPr>
        <w:t>包号：</w:t>
      </w:r>
      <w:r>
        <w:rPr>
          <w:sz w:val="24"/>
          <w:u w:val="single"/>
        </w:rPr>
        <w:t xml:space="preserve">                        </w:t>
      </w:r>
    </w:p>
    <w:p w:rsidR="00A87C5D" w:rsidRDefault="00A87C5D">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A87C5D">
        <w:tc>
          <w:tcPr>
            <w:tcW w:w="564" w:type="pct"/>
            <w:shd w:val="clear" w:color="auto" w:fill="auto"/>
            <w:vAlign w:val="center"/>
          </w:tcPr>
          <w:p w:rsidR="00A87C5D" w:rsidRDefault="007230AA">
            <w:pPr>
              <w:spacing w:line="560" w:lineRule="exact"/>
              <w:jc w:val="center"/>
              <w:rPr>
                <w:sz w:val="24"/>
              </w:rPr>
            </w:pPr>
            <w:r>
              <w:rPr>
                <w:sz w:val="24"/>
              </w:rPr>
              <w:t>序号</w:t>
            </w:r>
          </w:p>
        </w:tc>
        <w:tc>
          <w:tcPr>
            <w:tcW w:w="996" w:type="pct"/>
            <w:shd w:val="clear" w:color="auto" w:fill="auto"/>
            <w:vAlign w:val="center"/>
          </w:tcPr>
          <w:p w:rsidR="00A87C5D" w:rsidRDefault="007230AA">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A87C5D" w:rsidRDefault="007230AA">
            <w:pPr>
              <w:spacing w:line="560" w:lineRule="exact"/>
              <w:jc w:val="center"/>
              <w:rPr>
                <w:sz w:val="24"/>
              </w:rPr>
            </w:pPr>
            <w:r>
              <w:rPr>
                <w:sz w:val="24"/>
              </w:rPr>
              <w:t>规格型号</w:t>
            </w:r>
          </w:p>
        </w:tc>
        <w:tc>
          <w:tcPr>
            <w:tcW w:w="2525" w:type="pct"/>
            <w:shd w:val="clear" w:color="auto" w:fill="auto"/>
            <w:vAlign w:val="center"/>
          </w:tcPr>
          <w:p w:rsidR="00A87C5D" w:rsidRDefault="007230AA">
            <w:pPr>
              <w:spacing w:line="560" w:lineRule="exact"/>
              <w:jc w:val="center"/>
              <w:rPr>
                <w:sz w:val="24"/>
              </w:rPr>
            </w:pPr>
            <w:r>
              <w:rPr>
                <w:sz w:val="24"/>
              </w:rPr>
              <w:t>详细配置及技术标准</w:t>
            </w:r>
          </w:p>
        </w:tc>
      </w:tr>
      <w:tr w:rsidR="00A87C5D">
        <w:tc>
          <w:tcPr>
            <w:tcW w:w="564" w:type="pct"/>
            <w:shd w:val="clear" w:color="auto" w:fill="auto"/>
            <w:vAlign w:val="center"/>
          </w:tcPr>
          <w:p w:rsidR="00A87C5D" w:rsidRDefault="007230AA">
            <w:pPr>
              <w:spacing w:line="560" w:lineRule="exact"/>
              <w:jc w:val="center"/>
              <w:rPr>
                <w:sz w:val="24"/>
              </w:rPr>
            </w:pPr>
            <w:r>
              <w:rPr>
                <w:sz w:val="24"/>
              </w:rPr>
              <w:t>1</w:t>
            </w:r>
          </w:p>
        </w:tc>
        <w:tc>
          <w:tcPr>
            <w:tcW w:w="996" w:type="pct"/>
            <w:shd w:val="clear" w:color="auto" w:fill="auto"/>
            <w:vAlign w:val="center"/>
          </w:tcPr>
          <w:p w:rsidR="00A87C5D" w:rsidRDefault="00A87C5D">
            <w:pPr>
              <w:spacing w:line="560" w:lineRule="exact"/>
              <w:jc w:val="center"/>
              <w:rPr>
                <w:sz w:val="24"/>
              </w:rPr>
            </w:pPr>
          </w:p>
        </w:tc>
        <w:tc>
          <w:tcPr>
            <w:tcW w:w="915" w:type="pct"/>
            <w:shd w:val="clear" w:color="auto" w:fill="auto"/>
            <w:vAlign w:val="center"/>
          </w:tcPr>
          <w:p w:rsidR="00A87C5D" w:rsidRDefault="00A87C5D">
            <w:pPr>
              <w:spacing w:line="560" w:lineRule="exact"/>
              <w:jc w:val="center"/>
              <w:rPr>
                <w:sz w:val="24"/>
              </w:rPr>
            </w:pPr>
          </w:p>
        </w:tc>
        <w:tc>
          <w:tcPr>
            <w:tcW w:w="2525" w:type="pct"/>
            <w:shd w:val="clear" w:color="auto" w:fill="auto"/>
            <w:vAlign w:val="center"/>
          </w:tcPr>
          <w:p w:rsidR="00A87C5D" w:rsidRDefault="00A87C5D">
            <w:pPr>
              <w:spacing w:line="560" w:lineRule="exact"/>
              <w:jc w:val="center"/>
              <w:rPr>
                <w:sz w:val="24"/>
              </w:rPr>
            </w:pPr>
          </w:p>
        </w:tc>
      </w:tr>
      <w:tr w:rsidR="00A87C5D">
        <w:tc>
          <w:tcPr>
            <w:tcW w:w="564" w:type="pct"/>
            <w:shd w:val="clear" w:color="auto" w:fill="auto"/>
            <w:vAlign w:val="center"/>
          </w:tcPr>
          <w:p w:rsidR="00A87C5D" w:rsidRDefault="007230AA">
            <w:pPr>
              <w:spacing w:line="560" w:lineRule="exact"/>
              <w:jc w:val="center"/>
              <w:rPr>
                <w:sz w:val="24"/>
              </w:rPr>
            </w:pPr>
            <w:r>
              <w:rPr>
                <w:sz w:val="24"/>
              </w:rPr>
              <w:t>2</w:t>
            </w:r>
          </w:p>
        </w:tc>
        <w:tc>
          <w:tcPr>
            <w:tcW w:w="996" w:type="pct"/>
            <w:shd w:val="clear" w:color="auto" w:fill="auto"/>
            <w:vAlign w:val="center"/>
          </w:tcPr>
          <w:p w:rsidR="00A87C5D" w:rsidRDefault="00A87C5D">
            <w:pPr>
              <w:spacing w:line="560" w:lineRule="exact"/>
              <w:jc w:val="center"/>
              <w:rPr>
                <w:sz w:val="24"/>
              </w:rPr>
            </w:pPr>
          </w:p>
        </w:tc>
        <w:tc>
          <w:tcPr>
            <w:tcW w:w="915" w:type="pct"/>
            <w:shd w:val="clear" w:color="auto" w:fill="auto"/>
            <w:vAlign w:val="center"/>
          </w:tcPr>
          <w:p w:rsidR="00A87C5D" w:rsidRDefault="00A87C5D">
            <w:pPr>
              <w:spacing w:line="560" w:lineRule="exact"/>
              <w:jc w:val="center"/>
              <w:rPr>
                <w:sz w:val="24"/>
              </w:rPr>
            </w:pPr>
          </w:p>
        </w:tc>
        <w:tc>
          <w:tcPr>
            <w:tcW w:w="2525" w:type="pct"/>
            <w:shd w:val="clear" w:color="auto" w:fill="auto"/>
            <w:vAlign w:val="center"/>
          </w:tcPr>
          <w:p w:rsidR="00A87C5D" w:rsidRDefault="00A87C5D">
            <w:pPr>
              <w:spacing w:line="560" w:lineRule="exact"/>
              <w:jc w:val="center"/>
              <w:rPr>
                <w:sz w:val="24"/>
              </w:rPr>
            </w:pPr>
          </w:p>
        </w:tc>
      </w:tr>
      <w:tr w:rsidR="00A87C5D">
        <w:tc>
          <w:tcPr>
            <w:tcW w:w="564" w:type="pct"/>
            <w:shd w:val="clear" w:color="auto" w:fill="auto"/>
            <w:vAlign w:val="center"/>
          </w:tcPr>
          <w:p w:rsidR="00A87C5D" w:rsidRDefault="007230AA">
            <w:pPr>
              <w:spacing w:line="560" w:lineRule="exact"/>
              <w:jc w:val="center"/>
              <w:rPr>
                <w:sz w:val="24"/>
              </w:rPr>
            </w:pPr>
            <w:r>
              <w:rPr>
                <w:sz w:val="24"/>
              </w:rPr>
              <w:t>3</w:t>
            </w:r>
          </w:p>
        </w:tc>
        <w:tc>
          <w:tcPr>
            <w:tcW w:w="996" w:type="pct"/>
            <w:shd w:val="clear" w:color="auto" w:fill="auto"/>
            <w:vAlign w:val="center"/>
          </w:tcPr>
          <w:p w:rsidR="00A87C5D" w:rsidRDefault="00A87C5D">
            <w:pPr>
              <w:spacing w:line="560" w:lineRule="exact"/>
              <w:jc w:val="center"/>
              <w:rPr>
                <w:sz w:val="24"/>
              </w:rPr>
            </w:pPr>
          </w:p>
        </w:tc>
        <w:tc>
          <w:tcPr>
            <w:tcW w:w="915" w:type="pct"/>
            <w:shd w:val="clear" w:color="auto" w:fill="auto"/>
            <w:vAlign w:val="center"/>
          </w:tcPr>
          <w:p w:rsidR="00A87C5D" w:rsidRDefault="00A87C5D">
            <w:pPr>
              <w:spacing w:line="560" w:lineRule="exact"/>
              <w:jc w:val="center"/>
              <w:rPr>
                <w:sz w:val="24"/>
              </w:rPr>
            </w:pPr>
          </w:p>
        </w:tc>
        <w:tc>
          <w:tcPr>
            <w:tcW w:w="2525" w:type="pct"/>
            <w:shd w:val="clear" w:color="auto" w:fill="auto"/>
            <w:vAlign w:val="center"/>
          </w:tcPr>
          <w:p w:rsidR="00A87C5D" w:rsidRDefault="00A87C5D">
            <w:pPr>
              <w:spacing w:line="560" w:lineRule="exact"/>
              <w:jc w:val="center"/>
              <w:rPr>
                <w:sz w:val="24"/>
              </w:rPr>
            </w:pPr>
          </w:p>
        </w:tc>
      </w:tr>
      <w:tr w:rsidR="00A87C5D">
        <w:tc>
          <w:tcPr>
            <w:tcW w:w="564" w:type="pct"/>
            <w:shd w:val="clear" w:color="auto" w:fill="auto"/>
            <w:vAlign w:val="center"/>
          </w:tcPr>
          <w:p w:rsidR="00A87C5D" w:rsidRDefault="007230AA">
            <w:pPr>
              <w:spacing w:line="560" w:lineRule="exact"/>
              <w:jc w:val="center"/>
              <w:rPr>
                <w:sz w:val="24"/>
              </w:rPr>
            </w:pPr>
            <w:r>
              <w:rPr>
                <w:sz w:val="24"/>
              </w:rPr>
              <w:t>…</w:t>
            </w:r>
          </w:p>
        </w:tc>
        <w:tc>
          <w:tcPr>
            <w:tcW w:w="996" w:type="pct"/>
            <w:shd w:val="clear" w:color="auto" w:fill="auto"/>
            <w:vAlign w:val="center"/>
          </w:tcPr>
          <w:p w:rsidR="00A87C5D" w:rsidRDefault="00A87C5D">
            <w:pPr>
              <w:spacing w:line="560" w:lineRule="exact"/>
              <w:jc w:val="center"/>
              <w:rPr>
                <w:sz w:val="24"/>
              </w:rPr>
            </w:pPr>
          </w:p>
        </w:tc>
        <w:tc>
          <w:tcPr>
            <w:tcW w:w="915" w:type="pct"/>
            <w:shd w:val="clear" w:color="auto" w:fill="auto"/>
            <w:vAlign w:val="center"/>
          </w:tcPr>
          <w:p w:rsidR="00A87C5D" w:rsidRDefault="00A87C5D">
            <w:pPr>
              <w:spacing w:line="560" w:lineRule="exact"/>
              <w:jc w:val="center"/>
              <w:rPr>
                <w:sz w:val="24"/>
              </w:rPr>
            </w:pPr>
          </w:p>
        </w:tc>
        <w:tc>
          <w:tcPr>
            <w:tcW w:w="2525" w:type="pct"/>
            <w:shd w:val="clear" w:color="auto" w:fill="auto"/>
            <w:vAlign w:val="center"/>
          </w:tcPr>
          <w:p w:rsidR="00A87C5D" w:rsidRDefault="00A87C5D">
            <w:pPr>
              <w:spacing w:line="560" w:lineRule="exact"/>
              <w:jc w:val="center"/>
              <w:rPr>
                <w:sz w:val="24"/>
              </w:rPr>
            </w:pPr>
          </w:p>
        </w:tc>
      </w:tr>
    </w:tbl>
    <w:p w:rsidR="00A87C5D" w:rsidRDefault="00A87C5D">
      <w:pPr>
        <w:spacing w:line="560" w:lineRule="exact"/>
        <w:jc w:val="left"/>
        <w:rPr>
          <w:sz w:val="24"/>
        </w:rPr>
      </w:pPr>
    </w:p>
    <w:p w:rsidR="00A87C5D" w:rsidRDefault="00A87C5D">
      <w:pPr>
        <w:spacing w:line="560" w:lineRule="exact"/>
        <w:jc w:val="left"/>
        <w:rPr>
          <w:sz w:val="24"/>
        </w:rPr>
      </w:pPr>
    </w:p>
    <w:p w:rsidR="00A87C5D" w:rsidRDefault="00A87C5D">
      <w:pPr>
        <w:spacing w:line="560" w:lineRule="exact"/>
        <w:jc w:val="left"/>
        <w:rPr>
          <w:sz w:val="24"/>
        </w:rPr>
      </w:pPr>
    </w:p>
    <w:p w:rsidR="00A87C5D" w:rsidRDefault="00A87C5D">
      <w:pPr>
        <w:spacing w:line="560" w:lineRule="exact"/>
        <w:jc w:val="left"/>
        <w:rPr>
          <w:sz w:val="24"/>
        </w:rPr>
      </w:pPr>
    </w:p>
    <w:p w:rsidR="00A87C5D" w:rsidRDefault="00A87C5D">
      <w:pPr>
        <w:spacing w:line="560" w:lineRule="exact"/>
        <w:jc w:val="left"/>
        <w:rPr>
          <w:sz w:val="24"/>
        </w:rPr>
      </w:pPr>
    </w:p>
    <w:p w:rsidR="00A87C5D" w:rsidRDefault="007230AA" w:rsidP="008C283A">
      <w:pPr>
        <w:spacing w:line="360" w:lineRule="auto"/>
        <w:ind w:firstLineChars="1700" w:firstLine="3794"/>
        <w:rPr>
          <w:sz w:val="24"/>
        </w:rPr>
      </w:pPr>
      <w:r>
        <w:rPr>
          <w:sz w:val="24"/>
        </w:rPr>
        <w:t>投标人名称：</w:t>
      </w:r>
    </w:p>
    <w:p w:rsidR="00A87C5D" w:rsidRDefault="007230AA" w:rsidP="008C283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87C5D" w:rsidRDefault="007230AA" w:rsidP="008C283A">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A87C5D" w:rsidRDefault="007230AA">
      <w:pPr>
        <w:tabs>
          <w:tab w:val="left" w:pos="360"/>
        </w:tabs>
        <w:spacing w:line="360" w:lineRule="auto"/>
        <w:rPr>
          <w:b/>
          <w:sz w:val="24"/>
        </w:rPr>
      </w:pPr>
      <w:r>
        <w:rPr>
          <w:b/>
          <w:sz w:val="24"/>
        </w:rPr>
        <w:lastRenderedPageBreak/>
        <w:t>附件</w:t>
      </w:r>
      <w:r>
        <w:rPr>
          <w:rFonts w:hint="eastAsia"/>
          <w:b/>
          <w:sz w:val="24"/>
        </w:rPr>
        <w:t>13</w:t>
      </w:r>
    </w:p>
    <w:p w:rsidR="00A87C5D" w:rsidRDefault="007230AA">
      <w:pPr>
        <w:autoSpaceDE w:val="0"/>
        <w:autoSpaceDN w:val="0"/>
        <w:spacing w:line="480" w:lineRule="auto"/>
        <w:jc w:val="center"/>
        <w:rPr>
          <w:b/>
          <w:sz w:val="24"/>
          <w:szCs w:val="24"/>
        </w:rPr>
      </w:pPr>
      <w:r>
        <w:rPr>
          <w:b/>
          <w:sz w:val="24"/>
          <w:szCs w:val="24"/>
        </w:rPr>
        <w:t>中小企业声明函（货物）</w:t>
      </w:r>
    </w:p>
    <w:p w:rsidR="00A87C5D" w:rsidRDefault="007230AA" w:rsidP="008C283A">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A87C5D" w:rsidRDefault="007230AA" w:rsidP="008C283A">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A87C5D" w:rsidRDefault="007230AA" w:rsidP="008C283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sidR="00E960B9">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87C5D" w:rsidRDefault="007230AA" w:rsidP="008C283A">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87C5D" w:rsidRDefault="007230AA">
      <w:pPr>
        <w:autoSpaceDE w:val="0"/>
        <w:autoSpaceDN w:val="0"/>
        <w:spacing w:line="500" w:lineRule="exact"/>
        <w:ind w:left="641"/>
        <w:jc w:val="left"/>
        <w:rPr>
          <w:sz w:val="24"/>
          <w:szCs w:val="24"/>
        </w:rPr>
      </w:pPr>
      <w:r>
        <w:rPr>
          <w:sz w:val="24"/>
          <w:szCs w:val="24"/>
        </w:rPr>
        <w:t>……</w:t>
      </w:r>
    </w:p>
    <w:p w:rsidR="00A87C5D" w:rsidRDefault="007230AA" w:rsidP="008C283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A87C5D" w:rsidRDefault="007230AA" w:rsidP="008C283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A87C5D" w:rsidRDefault="007230AA">
      <w:pPr>
        <w:autoSpaceDE w:val="0"/>
        <w:autoSpaceDN w:val="0"/>
        <w:spacing w:line="500" w:lineRule="exact"/>
        <w:ind w:left="3840"/>
        <w:jc w:val="left"/>
        <w:rPr>
          <w:sz w:val="24"/>
          <w:szCs w:val="24"/>
        </w:rPr>
      </w:pPr>
      <w:r>
        <w:rPr>
          <w:sz w:val="24"/>
          <w:szCs w:val="24"/>
        </w:rPr>
        <w:t>投标人名称：</w:t>
      </w:r>
    </w:p>
    <w:p w:rsidR="00A87C5D" w:rsidRDefault="007230AA">
      <w:pPr>
        <w:autoSpaceDE w:val="0"/>
        <w:autoSpaceDN w:val="0"/>
        <w:spacing w:line="500" w:lineRule="exact"/>
        <w:ind w:left="3840"/>
        <w:jc w:val="left"/>
        <w:rPr>
          <w:b/>
          <w:sz w:val="24"/>
          <w:szCs w:val="24"/>
        </w:rPr>
      </w:pPr>
      <w:r>
        <w:rPr>
          <w:sz w:val="24"/>
          <w:szCs w:val="24"/>
        </w:rPr>
        <w:t>日期：</w:t>
      </w:r>
    </w:p>
    <w:p w:rsidR="00A87C5D" w:rsidRDefault="007230AA">
      <w:pPr>
        <w:spacing w:line="360" w:lineRule="auto"/>
        <w:ind w:right="84" w:firstLineChars="100" w:firstLine="224"/>
        <w:rPr>
          <w:b/>
          <w:sz w:val="24"/>
          <w:szCs w:val="24"/>
        </w:rPr>
      </w:pPr>
      <w:r>
        <w:rPr>
          <w:b/>
          <w:sz w:val="24"/>
          <w:szCs w:val="24"/>
        </w:rPr>
        <w:t>注：</w:t>
      </w:r>
    </w:p>
    <w:p w:rsidR="00A87C5D" w:rsidRDefault="007230AA">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A87C5D" w:rsidRDefault="007230AA">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A87C5D" w:rsidRDefault="007230AA">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A87C5D" w:rsidRDefault="007230AA">
      <w:pPr>
        <w:widowControl/>
        <w:jc w:val="left"/>
        <w:rPr>
          <w:color w:val="FF0000"/>
          <w:sz w:val="24"/>
          <w:szCs w:val="21"/>
        </w:rPr>
      </w:pPr>
      <w:r>
        <w:rPr>
          <w:color w:val="FF0000"/>
          <w:sz w:val="24"/>
          <w:szCs w:val="21"/>
        </w:rPr>
        <w:br w:type="page"/>
      </w:r>
    </w:p>
    <w:p w:rsidR="00A87C5D" w:rsidRDefault="00A87C5D">
      <w:pPr>
        <w:widowControl/>
        <w:jc w:val="left"/>
        <w:rPr>
          <w:color w:val="FF0000"/>
          <w:sz w:val="24"/>
          <w:szCs w:val="21"/>
        </w:rPr>
      </w:pPr>
    </w:p>
    <w:p w:rsidR="00A87C5D" w:rsidRDefault="007230AA">
      <w:pPr>
        <w:autoSpaceDN w:val="0"/>
        <w:spacing w:line="360" w:lineRule="auto"/>
        <w:jc w:val="left"/>
        <w:rPr>
          <w:b/>
          <w:bCs/>
          <w:sz w:val="24"/>
        </w:rPr>
      </w:pPr>
      <w:r>
        <w:rPr>
          <w:rFonts w:hint="eastAsia"/>
          <w:b/>
          <w:kern w:val="0"/>
          <w:sz w:val="24"/>
          <w:szCs w:val="21"/>
        </w:rPr>
        <w:t>若不是残疾人福利性单位，投标文件中可不提供此声明函</w:t>
      </w:r>
    </w:p>
    <w:p w:rsidR="00A87C5D" w:rsidRDefault="00A87C5D">
      <w:pPr>
        <w:autoSpaceDN w:val="0"/>
        <w:spacing w:line="360" w:lineRule="auto"/>
        <w:jc w:val="center"/>
        <w:rPr>
          <w:b/>
          <w:bCs/>
          <w:sz w:val="24"/>
        </w:rPr>
      </w:pPr>
    </w:p>
    <w:p w:rsidR="00A87C5D" w:rsidRDefault="007230AA">
      <w:pPr>
        <w:snapToGrid w:val="0"/>
        <w:spacing w:line="360" w:lineRule="auto"/>
        <w:jc w:val="center"/>
        <w:rPr>
          <w:b/>
          <w:bCs/>
          <w:sz w:val="24"/>
        </w:rPr>
      </w:pPr>
      <w:r>
        <w:rPr>
          <w:rFonts w:hint="eastAsia"/>
          <w:b/>
          <w:bCs/>
          <w:sz w:val="24"/>
        </w:rPr>
        <w:t>残疾人福利性单位声明函</w:t>
      </w:r>
    </w:p>
    <w:p w:rsidR="00A87C5D" w:rsidRDefault="00A87C5D">
      <w:pPr>
        <w:snapToGrid w:val="0"/>
        <w:spacing w:line="360" w:lineRule="auto"/>
        <w:ind w:firstLineChars="200" w:firstLine="448"/>
        <w:jc w:val="left"/>
        <w:rPr>
          <w:b/>
          <w:bCs/>
          <w:sz w:val="24"/>
        </w:rPr>
      </w:pPr>
    </w:p>
    <w:p w:rsidR="00A87C5D" w:rsidRDefault="007230AA" w:rsidP="008C283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A87C5D" w:rsidRDefault="007230AA" w:rsidP="008C283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A87C5D" w:rsidRDefault="00A87C5D" w:rsidP="008C283A">
      <w:pPr>
        <w:snapToGrid w:val="0"/>
        <w:spacing w:line="360" w:lineRule="auto"/>
        <w:ind w:firstLineChars="200" w:firstLine="446"/>
        <w:jc w:val="left"/>
        <w:rPr>
          <w:bCs/>
          <w:sz w:val="24"/>
        </w:rPr>
      </w:pPr>
    </w:p>
    <w:p w:rsidR="00A87C5D" w:rsidRDefault="00A87C5D" w:rsidP="008C283A">
      <w:pPr>
        <w:snapToGrid w:val="0"/>
        <w:spacing w:line="360" w:lineRule="auto"/>
        <w:ind w:firstLineChars="200" w:firstLine="446"/>
        <w:jc w:val="left"/>
        <w:rPr>
          <w:bCs/>
          <w:sz w:val="24"/>
        </w:rPr>
      </w:pPr>
    </w:p>
    <w:p w:rsidR="00A87C5D" w:rsidRDefault="007230AA" w:rsidP="008C283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A87C5D" w:rsidRDefault="00A87C5D" w:rsidP="008C283A">
      <w:pPr>
        <w:snapToGrid w:val="0"/>
        <w:spacing w:line="360" w:lineRule="auto"/>
        <w:ind w:firstLineChars="200" w:firstLine="446"/>
        <w:jc w:val="left"/>
        <w:rPr>
          <w:bCs/>
          <w:sz w:val="24"/>
        </w:rPr>
      </w:pPr>
    </w:p>
    <w:p w:rsidR="00A87C5D" w:rsidRDefault="007230AA" w:rsidP="008C283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A87C5D" w:rsidRDefault="00A87C5D" w:rsidP="008C283A">
      <w:pPr>
        <w:snapToGrid w:val="0"/>
        <w:spacing w:line="360" w:lineRule="auto"/>
        <w:ind w:firstLineChars="200" w:firstLine="446"/>
        <w:jc w:val="left"/>
        <w:rPr>
          <w:sz w:val="24"/>
          <w:szCs w:val="21"/>
        </w:rPr>
      </w:pPr>
    </w:p>
    <w:p w:rsidR="00A87C5D" w:rsidRDefault="007230AA" w:rsidP="008C283A">
      <w:pPr>
        <w:snapToGrid w:val="0"/>
        <w:spacing w:line="360" w:lineRule="auto"/>
        <w:ind w:firstLineChars="200" w:firstLine="446"/>
        <w:rPr>
          <w:sz w:val="24"/>
          <w:szCs w:val="21"/>
        </w:rPr>
      </w:pPr>
      <w:r>
        <w:rPr>
          <w:sz w:val="24"/>
          <w:szCs w:val="21"/>
        </w:rPr>
        <w:t>注：</w:t>
      </w:r>
    </w:p>
    <w:p w:rsidR="00A87C5D" w:rsidRDefault="007230AA">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A87C5D" w:rsidRDefault="007230AA">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A87C5D" w:rsidRDefault="00A87C5D" w:rsidP="008C283A">
      <w:pPr>
        <w:snapToGrid w:val="0"/>
        <w:spacing w:line="360" w:lineRule="auto"/>
        <w:ind w:firstLineChars="200" w:firstLine="446"/>
        <w:rPr>
          <w:sz w:val="24"/>
          <w:szCs w:val="21"/>
        </w:rPr>
      </w:pPr>
    </w:p>
    <w:p w:rsidR="00A87C5D" w:rsidRDefault="00A87C5D" w:rsidP="008C283A">
      <w:pPr>
        <w:snapToGrid w:val="0"/>
        <w:spacing w:line="360" w:lineRule="auto"/>
        <w:ind w:firstLineChars="200" w:firstLine="446"/>
        <w:rPr>
          <w:color w:val="FF0000"/>
          <w:sz w:val="24"/>
          <w:szCs w:val="21"/>
        </w:rPr>
      </w:pPr>
    </w:p>
    <w:p w:rsidR="00A87C5D" w:rsidRDefault="00A87C5D">
      <w:pPr>
        <w:snapToGrid w:val="0"/>
        <w:spacing w:line="360" w:lineRule="auto"/>
        <w:rPr>
          <w:color w:val="FF0000"/>
          <w:sz w:val="24"/>
          <w:szCs w:val="21"/>
        </w:rPr>
      </w:pPr>
    </w:p>
    <w:p w:rsidR="00A87C5D" w:rsidRDefault="007230AA">
      <w:pPr>
        <w:widowControl/>
        <w:jc w:val="left"/>
        <w:rPr>
          <w:sz w:val="24"/>
        </w:rPr>
      </w:pPr>
      <w:r>
        <w:rPr>
          <w:sz w:val="24"/>
        </w:rPr>
        <w:br w:type="page"/>
      </w:r>
    </w:p>
    <w:p w:rsidR="00A87C5D" w:rsidRDefault="007230AA">
      <w:pPr>
        <w:snapToGrid w:val="0"/>
        <w:spacing w:line="360" w:lineRule="auto"/>
        <w:jc w:val="center"/>
        <w:rPr>
          <w:b/>
          <w:bCs/>
          <w:sz w:val="24"/>
        </w:rPr>
      </w:pPr>
      <w:r>
        <w:rPr>
          <w:b/>
          <w:sz w:val="24"/>
        </w:rPr>
        <w:lastRenderedPageBreak/>
        <w:t>关于符合本国产品标准的声明函</w:t>
      </w:r>
    </w:p>
    <w:p w:rsidR="00A87C5D" w:rsidRDefault="00A87C5D">
      <w:pPr>
        <w:pStyle w:val="ad"/>
        <w:shd w:val="clear" w:color="auto" w:fill="FFFFFF"/>
        <w:spacing w:before="30" w:beforeAutospacing="0" w:after="30" w:afterAutospacing="0"/>
        <w:ind w:firstLine="480"/>
        <w:rPr>
          <w:rFonts w:ascii="Times New Roman" w:hAnsi="Times New Roman" w:cs="Times New Roman"/>
          <w:color w:val="333333"/>
        </w:rPr>
      </w:pPr>
    </w:p>
    <w:p w:rsidR="00A87C5D" w:rsidRDefault="007230AA">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A87C5D" w:rsidRDefault="007230AA">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1</w:t>
      </w:r>
      <w:r>
        <w:rPr>
          <w:rStyle w:val="af1"/>
          <w:rFonts w:ascii="Times New Roman" w:hAnsi="Times New Roman" w:cs="Times New Roman"/>
          <w:color w:val="333333"/>
          <w:u w:val="single"/>
        </w:rPr>
        <w:t>）</w:t>
      </w:r>
      <w:r>
        <w:rPr>
          <w:rStyle w:val="af1"/>
          <w:rFonts w:ascii="Times New Roman" w:hAnsi="Times New Roman" w:cs="Times New Roman"/>
          <w:color w:val="333333"/>
          <w:vertAlign w:val="superscript"/>
        </w:rPr>
        <w:t>1</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Style w:val="af1"/>
          <w:rFonts w:ascii="Times New Roman" w:hAnsi="Times New Roman" w:cs="Times New Roman"/>
          <w:color w:val="333333"/>
          <w:vertAlign w:val="superscript"/>
        </w:rPr>
        <w:t>2</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A87C5D" w:rsidRDefault="007230AA">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2</w:t>
      </w:r>
      <w:r>
        <w:rPr>
          <w:rStyle w:val="af1"/>
          <w:rFonts w:ascii="Times New Roman" w:hAnsi="Times New Roman" w:cs="Times New Roman"/>
          <w:color w:val="333333"/>
          <w:u w:val="single"/>
        </w:rPr>
        <w:t>）</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A87C5D" w:rsidRDefault="007230AA">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A87C5D" w:rsidRDefault="007230AA">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A87C5D" w:rsidRDefault="007230AA" w:rsidP="008C283A">
      <w:pPr>
        <w:snapToGrid w:val="0"/>
        <w:spacing w:line="360" w:lineRule="auto"/>
        <w:ind w:firstLineChars="200" w:firstLine="446"/>
        <w:jc w:val="left"/>
        <w:rPr>
          <w:bCs/>
          <w:sz w:val="24"/>
        </w:rPr>
      </w:pPr>
      <w:r>
        <w:rPr>
          <w:rFonts w:hint="eastAsia"/>
          <w:bCs/>
          <w:sz w:val="24"/>
        </w:rPr>
        <w:t xml:space="preserve">                           </w:t>
      </w:r>
    </w:p>
    <w:p w:rsidR="00A87C5D" w:rsidRDefault="007230AA" w:rsidP="008C283A">
      <w:pPr>
        <w:snapToGrid w:val="0"/>
        <w:spacing w:line="360" w:lineRule="auto"/>
        <w:ind w:firstLineChars="1600" w:firstLine="3571"/>
        <w:jc w:val="left"/>
        <w:rPr>
          <w:bCs/>
          <w:sz w:val="24"/>
        </w:rPr>
      </w:pPr>
      <w:r>
        <w:rPr>
          <w:sz w:val="24"/>
          <w:szCs w:val="24"/>
        </w:rPr>
        <w:t>投标人名称：</w:t>
      </w:r>
    </w:p>
    <w:p w:rsidR="00A87C5D" w:rsidRDefault="00A87C5D" w:rsidP="008C283A">
      <w:pPr>
        <w:snapToGrid w:val="0"/>
        <w:spacing w:line="360" w:lineRule="auto"/>
        <w:ind w:firstLineChars="200" w:firstLine="446"/>
        <w:jc w:val="left"/>
        <w:rPr>
          <w:bCs/>
          <w:sz w:val="24"/>
        </w:rPr>
      </w:pPr>
    </w:p>
    <w:p w:rsidR="00A87C5D" w:rsidRDefault="007230AA" w:rsidP="008C283A">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A87C5D" w:rsidRDefault="007230AA">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A87C5D" w:rsidRDefault="007230AA" w:rsidP="008C283A">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A87C5D" w:rsidRDefault="007230AA" w:rsidP="008C283A">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A87C5D" w:rsidRDefault="007230AA">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A87C5D" w:rsidRDefault="007230AA">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A87C5D" w:rsidRDefault="00A87C5D" w:rsidP="008C283A">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A87C5D" w:rsidRDefault="007230AA" w:rsidP="008C283A">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A87C5D" w:rsidRDefault="00A87C5D" w:rsidP="008C283A">
      <w:pPr>
        <w:snapToGrid w:val="0"/>
        <w:spacing w:line="360" w:lineRule="auto"/>
        <w:ind w:firstLineChars="1600" w:firstLine="3571"/>
        <w:jc w:val="left"/>
        <w:rPr>
          <w:sz w:val="24"/>
          <w:szCs w:val="24"/>
        </w:rPr>
      </w:pPr>
    </w:p>
    <w:p w:rsidR="00A87C5D" w:rsidRDefault="007230AA" w:rsidP="008C283A">
      <w:pPr>
        <w:snapToGrid w:val="0"/>
        <w:spacing w:line="360" w:lineRule="auto"/>
        <w:ind w:firstLineChars="1600" w:firstLine="3571"/>
        <w:jc w:val="left"/>
        <w:rPr>
          <w:bCs/>
          <w:sz w:val="24"/>
        </w:rPr>
      </w:pPr>
      <w:r>
        <w:rPr>
          <w:sz w:val="24"/>
          <w:szCs w:val="24"/>
        </w:rPr>
        <w:t>投标人名称：</w:t>
      </w:r>
    </w:p>
    <w:p w:rsidR="00A87C5D" w:rsidRDefault="007230AA" w:rsidP="008C283A">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A87C5D" w:rsidRDefault="00A87C5D" w:rsidP="008C283A">
      <w:pPr>
        <w:autoSpaceDN w:val="0"/>
        <w:spacing w:line="360" w:lineRule="auto"/>
        <w:ind w:firstLineChars="200" w:firstLine="386"/>
        <w:rPr>
          <w:color w:val="333333"/>
          <w:szCs w:val="21"/>
        </w:rPr>
      </w:pPr>
    </w:p>
    <w:p w:rsidR="00A87C5D" w:rsidRDefault="007230AA">
      <w:pPr>
        <w:widowControl/>
        <w:jc w:val="left"/>
        <w:rPr>
          <w:color w:val="333333"/>
          <w:szCs w:val="21"/>
        </w:rPr>
      </w:pPr>
      <w:r>
        <w:rPr>
          <w:color w:val="333333"/>
          <w:szCs w:val="21"/>
        </w:rPr>
        <w:br w:type="page"/>
      </w:r>
    </w:p>
    <w:p w:rsidR="00A87C5D" w:rsidRDefault="007230AA">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sectPr w:rsidR="00A87C5D">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AA" w:rsidRDefault="007230AA">
      <w:r>
        <w:separator/>
      </w:r>
    </w:p>
  </w:endnote>
  <w:endnote w:type="continuationSeparator" w:id="0">
    <w:p w:rsidR="007230AA" w:rsidRDefault="0072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5D" w:rsidRDefault="00A87C5D">
    <w:pPr>
      <w:pStyle w:val="a9"/>
      <w:jc w:val="center"/>
    </w:pPr>
  </w:p>
  <w:p w:rsidR="00A87C5D" w:rsidRDefault="00A87C5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5D" w:rsidRDefault="00A87C5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A87C5D" w:rsidRDefault="007230AA">
        <w:pPr>
          <w:pStyle w:val="a9"/>
          <w:jc w:val="center"/>
        </w:pPr>
        <w:r>
          <w:fldChar w:fldCharType="begin"/>
        </w:r>
        <w:r>
          <w:instrText>PAGE   \* MERGEFORMAT</w:instrText>
        </w:r>
        <w:r>
          <w:fldChar w:fldCharType="separate"/>
        </w:r>
        <w:r w:rsidR="00F840F1" w:rsidRPr="00F840F1">
          <w:rPr>
            <w:noProof/>
            <w:lang w:val="zh-CN"/>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5D" w:rsidRDefault="007230AA">
    <w:pPr>
      <w:pStyle w:val="a9"/>
      <w:jc w:val="center"/>
    </w:pPr>
    <w:r>
      <w:rPr>
        <w:b/>
      </w:rPr>
      <w:fldChar w:fldCharType="begin"/>
    </w:r>
    <w:r>
      <w:rPr>
        <w:b/>
      </w:rPr>
      <w:instrText>PAGE  \* Arabic  \* MERGEFORMAT</w:instrText>
    </w:r>
    <w:r>
      <w:rPr>
        <w:b/>
      </w:rPr>
      <w:fldChar w:fldCharType="separate"/>
    </w:r>
    <w:r w:rsidR="00F840F1" w:rsidRPr="00F840F1">
      <w:rPr>
        <w:b/>
        <w:noProof/>
        <w:lang w:val="zh-CN"/>
      </w:rPr>
      <w:t>100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AA" w:rsidRDefault="007230AA">
      <w:r>
        <w:separator/>
      </w:r>
    </w:p>
  </w:footnote>
  <w:footnote w:type="continuationSeparator" w:id="0">
    <w:p w:rsidR="007230AA" w:rsidRDefault="007230AA">
      <w:r>
        <w:continuationSeparator/>
      </w:r>
    </w:p>
  </w:footnote>
  <w:footnote w:id="1">
    <w:p w:rsidR="00A87C5D" w:rsidRDefault="007230AA">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5D" w:rsidRDefault="00A87C5D">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CC38C"/>
    <w:multiLevelType w:val="singleLevel"/>
    <w:tmpl w:val="985CC38C"/>
    <w:lvl w:ilvl="0">
      <w:start w:val="1"/>
      <w:numFmt w:val="lowerLetter"/>
      <w:suff w:val="space"/>
      <w:lvlText w:val="%1)"/>
      <w:lvlJc w:val="left"/>
      <w:pPr>
        <w:ind w:left="105" w:firstLine="0"/>
      </w:pPr>
    </w:lvl>
  </w:abstractNum>
  <w:abstractNum w:abstractNumId="1">
    <w:nsid w:val="AA18B045"/>
    <w:multiLevelType w:val="singleLevel"/>
    <w:tmpl w:val="AA18B045"/>
    <w:lvl w:ilvl="0">
      <w:start w:val="1"/>
      <w:numFmt w:val="lowerLetter"/>
      <w:suff w:val="space"/>
      <w:lvlText w:val="%1)"/>
      <w:lvlJc w:val="left"/>
    </w:lvl>
  </w:abstractNum>
  <w:abstractNum w:abstractNumId="2">
    <w:nsid w:val="BF6BC116"/>
    <w:multiLevelType w:val="singleLevel"/>
    <w:tmpl w:val="BF6BC116"/>
    <w:lvl w:ilvl="0">
      <w:start w:val="16"/>
      <w:numFmt w:val="decimal"/>
      <w:suff w:val="space"/>
      <w:lvlText w:val="%1."/>
      <w:lvlJc w:val="left"/>
      <w:pPr>
        <w:ind w:left="0" w:firstLine="0"/>
      </w:pPr>
    </w:lvl>
  </w:abstractNum>
  <w:abstractNum w:abstractNumId="3">
    <w:nsid w:val="CFE7C3F8"/>
    <w:multiLevelType w:val="singleLevel"/>
    <w:tmpl w:val="CFE7C3F8"/>
    <w:lvl w:ilvl="0">
      <w:start w:val="1"/>
      <w:numFmt w:val="decimal"/>
      <w:suff w:val="nothing"/>
      <w:lvlText w:val="（%1）"/>
      <w:lvlJc w:val="left"/>
      <w:pPr>
        <w:ind w:left="0" w:firstLine="0"/>
      </w:pPr>
    </w:lvl>
  </w:abstractNum>
  <w:abstractNum w:abstractNumId="4">
    <w:nsid w:val="DDECD3BC"/>
    <w:multiLevelType w:val="singleLevel"/>
    <w:tmpl w:val="DDECD3BC"/>
    <w:lvl w:ilvl="0">
      <w:start w:val="6"/>
      <w:numFmt w:val="decimal"/>
      <w:suff w:val="space"/>
      <w:lvlText w:val="%1."/>
      <w:lvlJc w:val="left"/>
      <w:pPr>
        <w:ind w:left="0" w:firstLine="0"/>
      </w:pPr>
    </w:lvl>
  </w:abstractNum>
  <w:abstractNum w:abstractNumId="5">
    <w:nsid w:val="DE759F4B"/>
    <w:multiLevelType w:val="singleLevel"/>
    <w:tmpl w:val="DE759F4B"/>
    <w:lvl w:ilvl="0">
      <w:start w:val="2"/>
      <w:numFmt w:val="decimal"/>
      <w:suff w:val="space"/>
      <w:lvlText w:val="%1."/>
      <w:lvlJc w:val="left"/>
      <w:pPr>
        <w:ind w:left="0" w:firstLine="0"/>
      </w:pPr>
    </w:lvl>
  </w:abstractNum>
  <w:abstractNum w:abstractNumId="6">
    <w:nsid w:val="DEABE1DB"/>
    <w:multiLevelType w:val="singleLevel"/>
    <w:tmpl w:val="DEABE1DB"/>
    <w:lvl w:ilvl="0">
      <w:start w:val="23"/>
      <w:numFmt w:val="decimal"/>
      <w:suff w:val="space"/>
      <w:lvlText w:val="%1."/>
      <w:lvlJc w:val="left"/>
      <w:pPr>
        <w:ind w:left="0" w:firstLine="0"/>
      </w:pPr>
    </w:lvl>
  </w:abstractNum>
  <w:abstractNum w:abstractNumId="7">
    <w:nsid w:val="FFEFC674"/>
    <w:multiLevelType w:val="singleLevel"/>
    <w:tmpl w:val="FFEFC674"/>
    <w:lvl w:ilvl="0">
      <w:start w:val="1"/>
      <w:numFmt w:val="decimal"/>
      <w:suff w:val="nothing"/>
      <w:lvlText w:val="（%1）"/>
      <w:lvlJc w:val="left"/>
      <w:pPr>
        <w:ind w:left="0" w:firstLine="0"/>
      </w:pPr>
    </w:lvl>
  </w:abstractNum>
  <w:abstractNum w:abstractNumId="8">
    <w:nsid w:val="38AA04C3"/>
    <w:multiLevelType w:val="singleLevel"/>
    <w:tmpl w:val="38AA04C3"/>
    <w:lvl w:ilvl="0">
      <w:start w:val="1"/>
      <w:numFmt w:val="lowerLetter"/>
      <w:suff w:val="nothing"/>
      <w:lvlText w:val="%1）"/>
      <w:lvlJc w:val="left"/>
    </w:lvl>
  </w:abstractNum>
  <w:abstractNum w:abstractNumId="9">
    <w:nsid w:val="7A0F6431"/>
    <w:multiLevelType w:val="singleLevel"/>
    <w:tmpl w:val="7A0F6431"/>
    <w:lvl w:ilvl="0">
      <w:start w:val="1"/>
      <w:numFmt w:val="decimal"/>
      <w:suff w:val="space"/>
      <w:lvlText w:val="%1."/>
      <w:lvlJc w:val="left"/>
      <w:pPr>
        <w:ind w:left="0" w:firstLine="0"/>
      </w:pPr>
    </w:lvl>
  </w:abstractNum>
  <w:num w:numId="1">
    <w:abstractNumId w:val="0"/>
  </w:num>
  <w:num w:numId="2">
    <w:abstractNumId w:val="1"/>
  </w:num>
  <w:num w:numId="3">
    <w:abstractNumId w:val="8"/>
  </w:num>
  <w:num w:numId="4">
    <w:abstractNumId w:val="9"/>
    <w:lvlOverride w:ilvl="0">
      <w:startOverride w:val="1"/>
    </w:lvlOverride>
  </w:num>
  <w:num w:numId="5">
    <w:abstractNumId w:val="3"/>
    <w:lvlOverride w:ilvl="0">
      <w:startOverride w:val="1"/>
    </w:lvlOverride>
  </w:num>
  <w:num w:numId="6">
    <w:abstractNumId w:val="7"/>
    <w:lvlOverride w:ilvl="0">
      <w:startOverride w:val="1"/>
    </w:lvlOverride>
  </w:num>
  <w:num w:numId="7">
    <w:abstractNumId w:val="5"/>
    <w:lvlOverride w:ilvl="0">
      <w:startOverride w:val="2"/>
    </w:lvlOverride>
  </w:num>
  <w:num w:numId="8">
    <w:abstractNumId w:val="4"/>
    <w:lvlOverride w:ilvl="0">
      <w:startOverride w:val="6"/>
    </w:lvlOverride>
  </w:num>
  <w:num w:numId="9">
    <w:abstractNumId w:val="2"/>
    <w:lvlOverride w:ilvl="0">
      <w:startOverride w:val="16"/>
    </w:lvlOverride>
  </w:num>
  <w:num w:numId="10">
    <w:abstractNumId w:val="6"/>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TU5ZjBiOWU2NTM0YTdlYTYxY2NkNTUwOGI2NWI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4AD0"/>
    <w:rsid w:val="000A0277"/>
    <w:rsid w:val="000A0362"/>
    <w:rsid w:val="000A116B"/>
    <w:rsid w:val="000A1657"/>
    <w:rsid w:val="000A2A05"/>
    <w:rsid w:val="000A3F59"/>
    <w:rsid w:val="000A5CEA"/>
    <w:rsid w:val="000A719C"/>
    <w:rsid w:val="000B006B"/>
    <w:rsid w:val="000B0777"/>
    <w:rsid w:val="000B1340"/>
    <w:rsid w:val="000B1D1A"/>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13"/>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B"/>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116"/>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4056"/>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56CB"/>
    <w:rsid w:val="0024790F"/>
    <w:rsid w:val="00247B85"/>
    <w:rsid w:val="00251ED7"/>
    <w:rsid w:val="0025218F"/>
    <w:rsid w:val="002533C1"/>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5FE5"/>
    <w:rsid w:val="002F6DB2"/>
    <w:rsid w:val="003004C0"/>
    <w:rsid w:val="0031086D"/>
    <w:rsid w:val="00312134"/>
    <w:rsid w:val="00316B19"/>
    <w:rsid w:val="0031764A"/>
    <w:rsid w:val="00317922"/>
    <w:rsid w:val="003219E3"/>
    <w:rsid w:val="00321CFA"/>
    <w:rsid w:val="00321DA5"/>
    <w:rsid w:val="00322707"/>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05"/>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10F"/>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CA5"/>
    <w:rsid w:val="003E7EC5"/>
    <w:rsid w:val="003F0704"/>
    <w:rsid w:val="003F18D4"/>
    <w:rsid w:val="003F614D"/>
    <w:rsid w:val="003F68DF"/>
    <w:rsid w:val="003F6B18"/>
    <w:rsid w:val="003F6B44"/>
    <w:rsid w:val="003F7F16"/>
    <w:rsid w:val="0040134A"/>
    <w:rsid w:val="00401AAE"/>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3005"/>
    <w:rsid w:val="004646DF"/>
    <w:rsid w:val="004651FE"/>
    <w:rsid w:val="00465621"/>
    <w:rsid w:val="00466FB9"/>
    <w:rsid w:val="00467C5D"/>
    <w:rsid w:val="00471879"/>
    <w:rsid w:val="00472C82"/>
    <w:rsid w:val="0047310A"/>
    <w:rsid w:val="0048106A"/>
    <w:rsid w:val="004826E0"/>
    <w:rsid w:val="0048338F"/>
    <w:rsid w:val="004849EB"/>
    <w:rsid w:val="00484FC0"/>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141"/>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DFC"/>
    <w:rsid w:val="00544E43"/>
    <w:rsid w:val="00547881"/>
    <w:rsid w:val="00547F40"/>
    <w:rsid w:val="00547FFE"/>
    <w:rsid w:val="00550696"/>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52AC"/>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5FA4"/>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20BA"/>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23CD"/>
    <w:rsid w:val="00644F7C"/>
    <w:rsid w:val="00645565"/>
    <w:rsid w:val="0064566A"/>
    <w:rsid w:val="006478CA"/>
    <w:rsid w:val="0065048B"/>
    <w:rsid w:val="00651141"/>
    <w:rsid w:val="00654037"/>
    <w:rsid w:val="00655B4C"/>
    <w:rsid w:val="00657896"/>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5A75"/>
    <w:rsid w:val="00696AE0"/>
    <w:rsid w:val="0069722B"/>
    <w:rsid w:val="006A1C8A"/>
    <w:rsid w:val="006A294B"/>
    <w:rsid w:val="006A2BE0"/>
    <w:rsid w:val="006A3E23"/>
    <w:rsid w:val="006A4BDB"/>
    <w:rsid w:val="006A6F51"/>
    <w:rsid w:val="006A75E7"/>
    <w:rsid w:val="006B0EC3"/>
    <w:rsid w:val="006B1024"/>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988"/>
    <w:rsid w:val="00712AB8"/>
    <w:rsid w:val="00713A6B"/>
    <w:rsid w:val="00722CC2"/>
    <w:rsid w:val="007230AA"/>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584B"/>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B8"/>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2A51"/>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102"/>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1FE2"/>
    <w:rsid w:val="008145E7"/>
    <w:rsid w:val="00814C9A"/>
    <w:rsid w:val="008150C7"/>
    <w:rsid w:val="00815C92"/>
    <w:rsid w:val="00815E04"/>
    <w:rsid w:val="00816F2D"/>
    <w:rsid w:val="00817246"/>
    <w:rsid w:val="00817270"/>
    <w:rsid w:val="00822293"/>
    <w:rsid w:val="0082480E"/>
    <w:rsid w:val="008252B9"/>
    <w:rsid w:val="00826A64"/>
    <w:rsid w:val="00826E56"/>
    <w:rsid w:val="00830330"/>
    <w:rsid w:val="00830450"/>
    <w:rsid w:val="0083054F"/>
    <w:rsid w:val="0083266E"/>
    <w:rsid w:val="00837228"/>
    <w:rsid w:val="00837A4F"/>
    <w:rsid w:val="0084084A"/>
    <w:rsid w:val="008420AA"/>
    <w:rsid w:val="00842E87"/>
    <w:rsid w:val="0084304D"/>
    <w:rsid w:val="0084356C"/>
    <w:rsid w:val="00844773"/>
    <w:rsid w:val="0084681D"/>
    <w:rsid w:val="008506B2"/>
    <w:rsid w:val="00851179"/>
    <w:rsid w:val="00852DB4"/>
    <w:rsid w:val="00852EBB"/>
    <w:rsid w:val="008536E0"/>
    <w:rsid w:val="0085585F"/>
    <w:rsid w:val="00855A31"/>
    <w:rsid w:val="00855FFB"/>
    <w:rsid w:val="00856218"/>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5FE"/>
    <w:rsid w:val="008B1CC3"/>
    <w:rsid w:val="008B1F79"/>
    <w:rsid w:val="008B3001"/>
    <w:rsid w:val="008B5DBC"/>
    <w:rsid w:val="008C01C4"/>
    <w:rsid w:val="008C12BD"/>
    <w:rsid w:val="008C1371"/>
    <w:rsid w:val="008C283A"/>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6FAD"/>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8B7"/>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4EA9"/>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56DB"/>
    <w:rsid w:val="009B656D"/>
    <w:rsid w:val="009C04EE"/>
    <w:rsid w:val="009C1BD8"/>
    <w:rsid w:val="009C4B06"/>
    <w:rsid w:val="009C513D"/>
    <w:rsid w:val="009C69C7"/>
    <w:rsid w:val="009C7AEA"/>
    <w:rsid w:val="009D0E05"/>
    <w:rsid w:val="009D187B"/>
    <w:rsid w:val="009D1C9A"/>
    <w:rsid w:val="009D2385"/>
    <w:rsid w:val="009D376F"/>
    <w:rsid w:val="009D530D"/>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3718E"/>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34FC"/>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2974"/>
    <w:rsid w:val="00A84A54"/>
    <w:rsid w:val="00A8574B"/>
    <w:rsid w:val="00A86257"/>
    <w:rsid w:val="00A86C33"/>
    <w:rsid w:val="00A87C5D"/>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A7CF1"/>
    <w:rsid w:val="00AB040F"/>
    <w:rsid w:val="00AB0811"/>
    <w:rsid w:val="00AB0F96"/>
    <w:rsid w:val="00AB1987"/>
    <w:rsid w:val="00AB1AAB"/>
    <w:rsid w:val="00AB1AB2"/>
    <w:rsid w:val="00AB2364"/>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25C98"/>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A5EBC"/>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6B5"/>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63F2"/>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2293"/>
    <w:rsid w:val="00CF31B8"/>
    <w:rsid w:val="00CF3638"/>
    <w:rsid w:val="00CF3C78"/>
    <w:rsid w:val="00CF3D52"/>
    <w:rsid w:val="00CF4350"/>
    <w:rsid w:val="00CF4653"/>
    <w:rsid w:val="00CF6201"/>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2254"/>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446B"/>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4D69"/>
    <w:rsid w:val="00E06157"/>
    <w:rsid w:val="00E0651D"/>
    <w:rsid w:val="00E07B01"/>
    <w:rsid w:val="00E12A46"/>
    <w:rsid w:val="00E15028"/>
    <w:rsid w:val="00E15D14"/>
    <w:rsid w:val="00E16604"/>
    <w:rsid w:val="00E17D9D"/>
    <w:rsid w:val="00E20C0F"/>
    <w:rsid w:val="00E20F2B"/>
    <w:rsid w:val="00E227FF"/>
    <w:rsid w:val="00E241B6"/>
    <w:rsid w:val="00E2462E"/>
    <w:rsid w:val="00E269BA"/>
    <w:rsid w:val="00E327E6"/>
    <w:rsid w:val="00E33F54"/>
    <w:rsid w:val="00E344B3"/>
    <w:rsid w:val="00E346EF"/>
    <w:rsid w:val="00E34DD1"/>
    <w:rsid w:val="00E3578B"/>
    <w:rsid w:val="00E36E63"/>
    <w:rsid w:val="00E402A9"/>
    <w:rsid w:val="00E40B59"/>
    <w:rsid w:val="00E40D53"/>
    <w:rsid w:val="00E426C6"/>
    <w:rsid w:val="00E42F5F"/>
    <w:rsid w:val="00E435B2"/>
    <w:rsid w:val="00E461B0"/>
    <w:rsid w:val="00E47C19"/>
    <w:rsid w:val="00E5348D"/>
    <w:rsid w:val="00E563B6"/>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2DF8"/>
    <w:rsid w:val="00E944A4"/>
    <w:rsid w:val="00E951D5"/>
    <w:rsid w:val="00E959CB"/>
    <w:rsid w:val="00E960B9"/>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5DC9"/>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278F4"/>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4912"/>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3BD5"/>
    <w:rsid w:val="00F840F1"/>
    <w:rsid w:val="00F846B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0875"/>
    <w:rsid w:val="00FA107A"/>
    <w:rsid w:val="00FA16EF"/>
    <w:rsid w:val="00FA2B01"/>
    <w:rsid w:val="00FA4865"/>
    <w:rsid w:val="00FA49FA"/>
    <w:rsid w:val="00FA54F1"/>
    <w:rsid w:val="00FA5C53"/>
    <w:rsid w:val="00FA764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 w:val="00FF7A0C"/>
    <w:rsid w:val="01392E41"/>
    <w:rsid w:val="05EF00D3"/>
    <w:rsid w:val="0AAC240E"/>
    <w:rsid w:val="17F42DCA"/>
    <w:rsid w:val="22161E56"/>
    <w:rsid w:val="24134E54"/>
    <w:rsid w:val="25EB7E37"/>
    <w:rsid w:val="27295BCD"/>
    <w:rsid w:val="2F4C6FBA"/>
    <w:rsid w:val="33302828"/>
    <w:rsid w:val="3E895FE7"/>
    <w:rsid w:val="42686422"/>
    <w:rsid w:val="4B0A547C"/>
    <w:rsid w:val="57E13CEA"/>
    <w:rsid w:val="63256555"/>
    <w:rsid w:val="69F8645C"/>
    <w:rsid w:val="6C4054CA"/>
    <w:rsid w:val="71D9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uiPriority="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0">
    <w:name w:val="修订1"/>
    <w:hidden/>
    <w:uiPriority w:val="99"/>
    <w:unhideWhenUsed/>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uiPriority="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0">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106</Pages>
  <Words>10010</Words>
  <Characters>57063</Characters>
  <Application>Microsoft Office Word</Application>
  <DocSecurity>0</DocSecurity>
  <Lines>475</Lines>
  <Paragraphs>133</Paragraphs>
  <ScaleCrop>false</ScaleCrop>
  <Company>MS</Company>
  <LinksUpToDate>false</LinksUpToDate>
  <CharactersWithSpaces>66940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221</cp:revision>
  <cp:lastPrinted>2017-09-13T07:55:00Z</cp:lastPrinted>
  <dcterms:created xsi:type="dcterms:W3CDTF">2025-01-26T01:52:00Z</dcterms:created>
  <dcterms:modified xsi:type="dcterms:W3CDTF">2026-01-23T06:42:00Z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eyJoZGlkIjoiMTRmMGQzYzdkNjdmN2VmNDk4MjUxMTE1OTYxNWY1ZjAiLCJ1c2VySWQiOiI0MjA3OTEwODAifQ==</vt:lpwstr>
  </property>
  <property fmtid="{D5CDD505-2E9C-101B-9397-08002B2CF9AE}" pid="3" name="KSOProductBuildVer">
    <vt:lpwstr>2052-12.1.0.24657</vt:lpwstr>
  </property>
  <property fmtid="{D5CDD505-2E9C-101B-9397-08002B2CF9AE}" pid="4" name="ICV">
    <vt:lpwstr>DCF0173EF0B94CCA957F4C48FEC9AEF0_13</vt:lpwstr>
  </property>
</Properties>
</file>